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0E96" w14:textId="03B9256B" w:rsidR="00A1293E" w:rsidRPr="009615E2" w:rsidRDefault="00A1293E" w:rsidP="00A1293E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D2853" wp14:editId="24DF508A">
                <wp:simplePos x="0" y="0"/>
                <wp:positionH relativeFrom="column">
                  <wp:posOffset>5093970</wp:posOffset>
                </wp:positionH>
                <wp:positionV relativeFrom="paragraph">
                  <wp:posOffset>-232410</wp:posOffset>
                </wp:positionV>
                <wp:extent cx="899160" cy="297180"/>
                <wp:effectExtent l="0" t="0" r="1524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60F79" w14:textId="782E7351" w:rsidR="00A1293E" w:rsidRDefault="00A129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13.08</w:t>
                            </w:r>
                            <w:r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D285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1.1pt;margin-top:-18.3pt;width:70.8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" fillcolor="white [3201]" strokeweight=".5pt">
                <v:textbox>
                  <w:txbxContent>
                    <w:p w14:paraId="23F60F79" w14:textId="782E7351" w:rsidR="00A1293E" w:rsidRDefault="00A129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13.08</w:t>
                      </w:r>
                      <w:r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615E2">
        <w:rPr>
          <w:rFonts w:hint="eastAsia"/>
          <w:b/>
          <w:color w:val="000000"/>
          <w:sz w:val="32"/>
          <w:szCs w:val="32"/>
        </w:rPr>
        <w:t>聽覺障礙、語言障礙學生評估表</w:t>
      </w:r>
      <w:proofErr w:type="spellEnd"/>
    </w:p>
    <w:p w14:paraId="7C30465D" w14:textId="77777777" w:rsidR="00A1293E" w:rsidRPr="009615E2" w:rsidRDefault="00A1293E" w:rsidP="00A1293E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rFonts w:hAnsi="標楷體"/>
          <w:b/>
          <w:color w:val="000000"/>
        </w:rPr>
      </w:pPr>
      <w:r w:rsidRPr="009615E2">
        <w:rPr>
          <w:rFonts w:hAnsi="標楷體" w:hint="eastAsia"/>
          <w:color w:val="000000"/>
        </w:rPr>
        <w:t>（</w:t>
      </w:r>
      <w:proofErr w:type="spellStart"/>
      <w:r w:rsidRPr="009615E2">
        <w:rPr>
          <w:rFonts w:hAnsi="標楷體" w:hint="eastAsia"/>
          <w:color w:val="000000"/>
        </w:rPr>
        <w:t>本表由聽障教育教師或特殊教育相關專業人員或鑑定評估人員填寫</w:t>
      </w:r>
      <w:proofErr w:type="spellEnd"/>
      <w:r w:rsidRPr="009615E2">
        <w:rPr>
          <w:rFonts w:hAnsi="標楷體" w:hint="eastAsia"/>
          <w:b/>
          <w:color w:val="000000"/>
        </w:rPr>
        <w:t>）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3199"/>
        <w:gridCol w:w="5687"/>
      </w:tblGrid>
      <w:tr w:rsidR="00A1293E" w:rsidRPr="009615E2" w14:paraId="073015AD" w14:textId="77777777" w:rsidTr="00F65BFC">
        <w:trPr>
          <w:jc w:val="center"/>
        </w:trPr>
        <w:tc>
          <w:tcPr>
            <w:tcW w:w="9675" w:type="dxa"/>
            <w:gridSpan w:val="3"/>
            <w:vAlign w:val="center"/>
          </w:tcPr>
          <w:p w14:paraId="63084EA0" w14:textId="676B1CD3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性別：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生日：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14:paraId="50BD3F3E" w14:textId="5D18D03C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科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</w:tc>
      </w:tr>
      <w:tr w:rsidR="00A1293E" w:rsidRPr="009615E2" w14:paraId="58B464C4" w14:textId="77777777" w:rsidTr="00F65BFC">
        <w:trPr>
          <w:trHeight w:val="1614"/>
          <w:jc w:val="center"/>
        </w:trPr>
        <w:tc>
          <w:tcPr>
            <w:tcW w:w="789" w:type="dxa"/>
            <w:vAlign w:val="center"/>
          </w:tcPr>
          <w:p w14:paraId="5ABC53C1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障</w:t>
            </w:r>
          </w:p>
          <w:p w14:paraId="05E5FF04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礙</w:t>
            </w:r>
          </w:p>
          <w:p w14:paraId="6374DF25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狀</w:t>
            </w:r>
          </w:p>
          <w:p w14:paraId="15A16C1B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況</w:t>
            </w:r>
          </w:p>
        </w:tc>
        <w:tc>
          <w:tcPr>
            <w:tcW w:w="8886" w:type="dxa"/>
            <w:gridSpan w:val="2"/>
          </w:tcPr>
          <w:p w14:paraId="6CBCFD3B" w14:textId="77777777" w:rsidR="00A1293E" w:rsidRPr="009615E2" w:rsidRDefault="00A1293E" w:rsidP="00F65BFC">
            <w:pPr>
              <w:adjustRightInd w:val="0"/>
              <w:snapToGrid w:val="0"/>
              <w:ind w:left="1445" w:hanging="14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□聽覺障礙（檢附聽力圖）</w:t>
            </w:r>
          </w:p>
          <w:p w14:paraId="294BADD5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7587F59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1A514B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□語言障礙類型：</w:t>
            </w:r>
          </w:p>
          <w:p w14:paraId="01ADB3E5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構音障礙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□嗓音異常   □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語暢異常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□語言發展遲緩</w:t>
            </w:r>
          </w:p>
          <w:p w14:paraId="7FDAFF3A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F7E4644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□認知學習能力：</w:t>
            </w:r>
          </w:p>
          <w:p w14:paraId="7A5A625C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87C6472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7266186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□語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言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及溝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能力：</w:t>
            </w:r>
          </w:p>
          <w:p w14:paraId="7678321C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□接受性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聽、讀話、手語、看手語、閱讀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.的能力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描述：</w:t>
            </w:r>
          </w:p>
          <w:p w14:paraId="7C27539B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14:paraId="0BBF4FD5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5664EDC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□表達性</w:t>
            </w:r>
            <w:r w:rsidRPr="009615E2">
              <w:rPr>
                <w:rFonts w:eastAsia="標楷體" w:hint="eastAsia"/>
                <w:color w:val="000000"/>
                <w:sz w:val="28"/>
                <w:szCs w:val="28"/>
              </w:rPr>
              <w:t>（說、書寫、手語的能力）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描述：</w:t>
            </w:r>
          </w:p>
          <w:p w14:paraId="00EC1568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BFDF531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1293E" w:rsidRPr="009615E2" w14:paraId="1113C4D2" w14:textId="77777777" w:rsidTr="00F65BFC">
        <w:trPr>
          <w:cantSplit/>
          <w:trHeight w:val="360"/>
          <w:jc w:val="center"/>
        </w:trPr>
        <w:tc>
          <w:tcPr>
            <w:tcW w:w="789" w:type="dxa"/>
            <w:vMerge w:val="restart"/>
            <w:vAlign w:val="center"/>
          </w:tcPr>
          <w:p w14:paraId="1B8AA446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</w:p>
          <w:p w14:paraId="30CCC894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</w:t>
            </w:r>
          </w:p>
          <w:p w14:paraId="3B37A39E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</w:t>
            </w:r>
          </w:p>
          <w:p w14:paraId="608CB3AC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</w:t>
            </w:r>
          </w:p>
          <w:p w14:paraId="10D5AE12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</w:p>
          <w:p w14:paraId="7083A12F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</w:t>
            </w:r>
          </w:p>
          <w:p w14:paraId="04CB6E35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</w:t>
            </w:r>
          </w:p>
          <w:p w14:paraId="0B4F8A8C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</w:p>
          <w:p w14:paraId="0582E58B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</w:t>
            </w:r>
          </w:p>
          <w:p w14:paraId="09ACC052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</w:t>
            </w:r>
          </w:p>
          <w:p w14:paraId="435AAD74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</w:p>
          <w:p w14:paraId="08BD26AB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  <w:p w14:paraId="5B811455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</w:p>
          <w:p w14:paraId="01F5F326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</w:t>
            </w:r>
          </w:p>
          <w:p w14:paraId="537DAC5B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</w:t>
            </w:r>
          </w:p>
          <w:p w14:paraId="1749F7B4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</w:p>
          <w:p w14:paraId="0BB07A4D" w14:textId="77777777" w:rsidR="00A1293E" w:rsidRPr="009615E2" w:rsidRDefault="00A1293E" w:rsidP="00F65BF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形</w:t>
            </w:r>
          </w:p>
        </w:tc>
        <w:tc>
          <w:tcPr>
            <w:tcW w:w="3199" w:type="dxa"/>
            <w:vAlign w:val="center"/>
          </w:tcPr>
          <w:p w14:paraId="0C50A182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輔具或需要協助項目</w:t>
            </w:r>
          </w:p>
        </w:tc>
        <w:tc>
          <w:tcPr>
            <w:tcW w:w="5687" w:type="dxa"/>
            <w:vAlign w:val="center"/>
          </w:tcPr>
          <w:p w14:paraId="0C50C149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使用情形</w:t>
            </w:r>
          </w:p>
        </w:tc>
      </w:tr>
      <w:tr w:rsidR="00A1293E" w:rsidRPr="009615E2" w14:paraId="07123950" w14:textId="77777777" w:rsidTr="00F65BFC">
        <w:trPr>
          <w:cantSplit/>
          <w:trHeight w:val="360"/>
          <w:jc w:val="center"/>
        </w:trPr>
        <w:tc>
          <w:tcPr>
            <w:tcW w:w="789" w:type="dxa"/>
            <w:vMerge/>
            <w:vAlign w:val="center"/>
          </w:tcPr>
          <w:p w14:paraId="3E7261B7" w14:textId="77777777" w:rsidR="00A1293E" w:rsidRPr="009615E2" w:rsidRDefault="00A1293E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451B7083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□助聽器</w:t>
            </w:r>
          </w:p>
        </w:tc>
        <w:tc>
          <w:tcPr>
            <w:tcW w:w="5687" w:type="dxa"/>
            <w:vAlign w:val="center"/>
          </w:tcPr>
          <w:p w14:paraId="48B832EC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□單耳；種類：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 w14:paraId="5D865FB3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□雙耳；種類：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A1293E" w:rsidRPr="009615E2" w14:paraId="3559B56F" w14:textId="77777777" w:rsidTr="00F65BFC">
        <w:trPr>
          <w:cantSplit/>
          <w:trHeight w:val="738"/>
          <w:jc w:val="center"/>
        </w:trPr>
        <w:tc>
          <w:tcPr>
            <w:tcW w:w="789" w:type="dxa"/>
            <w:vMerge/>
            <w:vAlign w:val="center"/>
          </w:tcPr>
          <w:p w14:paraId="612D5906" w14:textId="77777777" w:rsidR="00A1293E" w:rsidRPr="009615E2" w:rsidRDefault="00A1293E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23BD2667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□人工電子耳</w:t>
            </w:r>
          </w:p>
        </w:tc>
        <w:tc>
          <w:tcPr>
            <w:tcW w:w="5687" w:type="dxa"/>
            <w:vAlign w:val="center"/>
          </w:tcPr>
          <w:p w14:paraId="2A77147C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種類：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A1293E" w:rsidRPr="009615E2" w14:paraId="3CC549B8" w14:textId="77777777" w:rsidTr="00F65BFC">
        <w:trPr>
          <w:cantSplit/>
          <w:trHeight w:val="706"/>
          <w:jc w:val="center"/>
        </w:trPr>
        <w:tc>
          <w:tcPr>
            <w:tcW w:w="789" w:type="dxa"/>
            <w:vMerge/>
            <w:vAlign w:val="center"/>
          </w:tcPr>
          <w:p w14:paraId="4D923BBD" w14:textId="77777777" w:rsidR="00A1293E" w:rsidRPr="009615E2" w:rsidRDefault="00A1293E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7E0AA862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□調頻系統</w:t>
            </w:r>
          </w:p>
        </w:tc>
        <w:tc>
          <w:tcPr>
            <w:tcW w:w="5687" w:type="dxa"/>
            <w:vAlign w:val="center"/>
          </w:tcPr>
          <w:p w14:paraId="79EAB8ED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種類：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A1293E" w:rsidRPr="009615E2" w14:paraId="253910FF" w14:textId="77777777" w:rsidTr="00F65BFC">
        <w:trPr>
          <w:cantSplit/>
          <w:trHeight w:val="703"/>
          <w:jc w:val="center"/>
        </w:trPr>
        <w:tc>
          <w:tcPr>
            <w:tcW w:w="789" w:type="dxa"/>
            <w:vMerge/>
            <w:vAlign w:val="center"/>
          </w:tcPr>
          <w:p w14:paraId="77A9E7CA" w14:textId="77777777" w:rsidR="00A1293E" w:rsidRPr="009615E2" w:rsidRDefault="00A1293E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4C2E2951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□溝通版</w:t>
            </w:r>
          </w:p>
        </w:tc>
        <w:tc>
          <w:tcPr>
            <w:tcW w:w="5687" w:type="dxa"/>
            <w:vAlign w:val="center"/>
          </w:tcPr>
          <w:p w14:paraId="21F3E8DC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種類：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A1293E" w:rsidRPr="009615E2" w14:paraId="57AD5DB9" w14:textId="77777777" w:rsidTr="00F65BFC">
        <w:trPr>
          <w:cantSplit/>
          <w:trHeight w:val="720"/>
          <w:jc w:val="center"/>
        </w:trPr>
        <w:tc>
          <w:tcPr>
            <w:tcW w:w="789" w:type="dxa"/>
            <w:vMerge/>
            <w:vAlign w:val="center"/>
          </w:tcPr>
          <w:p w14:paraId="194DCEA5" w14:textId="77777777" w:rsidR="00A1293E" w:rsidRPr="009615E2" w:rsidRDefault="00A1293E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58FD58C5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□無障礙感光設備</w:t>
            </w:r>
          </w:p>
        </w:tc>
        <w:tc>
          <w:tcPr>
            <w:tcW w:w="5687" w:type="dxa"/>
            <w:vAlign w:val="center"/>
          </w:tcPr>
          <w:p w14:paraId="0A436CB0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種類：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A1293E" w:rsidRPr="009615E2" w14:paraId="740679B6" w14:textId="77777777" w:rsidTr="00F65BFC">
        <w:trPr>
          <w:cantSplit/>
          <w:trHeight w:val="701"/>
          <w:jc w:val="center"/>
        </w:trPr>
        <w:tc>
          <w:tcPr>
            <w:tcW w:w="789" w:type="dxa"/>
            <w:vMerge/>
            <w:vAlign w:val="center"/>
          </w:tcPr>
          <w:p w14:paraId="30F16E7B" w14:textId="77777777" w:rsidR="00A1293E" w:rsidRPr="009615E2" w:rsidRDefault="00A1293E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39282A38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□電腦輔具</w:t>
            </w:r>
          </w:p>
        </w:tc>
        <w:tc>
          <w:tcPr>
            <w:tcW w:w="5687" w:type="dxa"/>
            <w:vAlign w:val="center"/>
          </w:tcPr>
          <w:p w14:paraId="54E86F66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種類：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A1293E" w:rsidRPr="009615E2" w14:paraId="5A7B035D" w14:textId="77777777" w:rsidTr="00F65BFC">
        <w:trPr>
          <w:cantSplit/>
          <w:trHeight w:val="721"/>
          <w:jc w:val="center"/>
        </w:trPr>
        <w:tc>
          <w:tcPr>
            <w:tcW w:w="789" w:type="dxa"/>
            <w:vMerge/>
            <w:vAlign w:val="center"/>
          </w:tcPr>
          <w:p w14:paraId="37783D45" w14:textId="77777777" w:rsidR="00A1293E" w:rsidRPr="009615E2" w:rsidRDefault="00A1293E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1AD3472D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□學習輔助器具</w:t>
            </w:r>
          </w:p>
        </w:tc>
        <w:tc>
          <w:tcPr>
            <w:tcW w:w="5687" w:type="dxa"/>
            <w:vAlign w:val="center"/>
          </w:tcPr>
          <w:p w14:paraId="365E4B49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A1293E" w:rsidRPr="009615E2" w14:paraId="66C7A949" w14:textId="77777777" w:rsidTr="00F65BFC">
        <w:trPr>
          <w:cantSplit/>
          <w:trHeight w:val="700"/>
          <w:jc w:val="center"/>
        </w:trPr>
        <w:tc>
          <w:tcPr>
            <w:tcW w:w="789" w:type="dxa"/>
            <w:vMerge/>
            <w:vAlign w:val="center"/>
          </w:tcPr>
          <w:p w14:paraId="3C3CEA71" w14:textId="77777777" w:rsidR="00A1293E" w:rsidRPr="009615E2" w:rsidRDefault="00A1293E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07FABADC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代抄筆記</w:t>
            </w:r>
            <w:proofErr w:type="gramEnd"/>
          </w:p>
        </w:tc>
        <w:tc>
          <w:tcPr>
            <w:tcW w:w="5687" w:type="dxa"/>
            <w:vAlign w:val="center"/>
          </w:tcPr>
          <w:p w14:paraId="38DF3A2D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A1293E" w:rsidRPr="009615E2" w14:paraId="6D457774" w14:textId="77777777" w:rsidTr="00F65BFC">
        <w:trPr>
          <w:cantSplit/>
          <w:trHeight w:val="720"/>
          <w:jc w:val="center"/>
        </w:trPr>
        <w:tc>
          <w:tcPr>
            <w:tcW w:w="789" w:type="dxa"/>
            <w:vMerge/>
            <w:vAlign w:val="center"/>
          </w:tcPr>
          <w:p w14:paraId="14B646AA" w14:textId="77777777" w:rsidR="00A1293E" w:rsidRPr="009615E2" w:rsidRDefault="00A1293E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2FC1A5E0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</w:p>
        </w:tc>
        <w:tc>
          <w:tcPr>
            <w:tcW w:w="5687" w:type="dxa"/>
            <w:vAlign w:val="center"/>
          </w:tcPr>
          <w:p w14:paraId="33054C1B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A1293E" w:rsidRPr="009615E2" w14:paraId="0F71880C" w14:textId="77777777" w:rsidTr="00F65BFC">
        <w:trPr>
          <w:cantSplit/>
          <w:trHeight w:val="4507"/>
          <w:jc w:val="center"/>
        </w:trPr>
        <w:tc>
          <w:tcPr>
            <w:tcW w:w="789" w:type="dxa"/>
            <w:vAlign w:val="center"/>
          </w:tcPr>
          <w:p w14:paraId="1D04A091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</w:p>
          <w:p w14:paraId="5590A53A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</w:t>
            </w:r>
          </w:p>
          <w:p w14:paraId="291F9802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</w:t>
            </w:r>
          </w:p>
          <w:p w14:paraId="3C175AD2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</w:t>
            </w:r>
          </w:p>
          <w:p w14:paraId="6703F8D0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供</w:t>
            </w:r>
          </w:p>
          <w:p w14:paraId="1E6D2B31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</w:p>
          <w:p w14:paraId="5D1EB24B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</w:t>
            </w:r>
          </w:p>
          <w:p w14:paraId="7DAAC9A0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</w:t>
            </w:r>
          </w:p>
          <w:p w14:paraId="1C05EBEC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</w:t>
            </w:r>
          </w:p>
          <w:p w14:paraId="2A388CAF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8886" w:type="dxa"/>
            <w:gridSpan w:val="2"/>
          </w:tcPr>
          <w:p w14:paraId="5679E825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□定期或不定期輔導、晤談</w:t>
            </w:r>
          </w:p>
          <w:p w14:paraId="1DCBB3BA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□特殊體育或適應體育的課程</w:t>
            </w:r>
          </w:p>
          <w:p w14:paraId="2ABAA9B5" w14:textId="77777777" w:rsidR="00A1293E" w:rsidRPr="009615E2" w:rsidRDefault="00A1293E" w:rsidP="00F65BFC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□資源班學科教學</w:t>
            </w:r>
          </w:p>
          <w:p w14:paraId="560D5500" w14:textId="77777777" w:rsidR="00A1293E" w:rsidRPr="009615E2" w:rsidRDefault="00A1293E" w:rsidP="00F65BFC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1.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科      小時/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週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5882CF71" w14:textId="77777777" w:rsidR="00A1293E" w:rsidRPr="009615E2" w:rsidRDefault="00A1293E" w:rsidP="00F65BFC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2.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科      小時/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週</w:t>
            </w:r>
            <w:proofErr w:type="gramEnd"/>
          </w:p>
          <w:p w14:paraId="2D5D1837" w14:textId="77777777" w:rsidR="00A1293E" w:rsidRPr="009615E2" w:rsidRDefault="00A1293E" w:rsidP="00F65BFC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3.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科      小時/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週</w:t>
            </w:r>
            <w:proofErr w:type="gramEnd"/>
          </w:p>
          <w:p w14:paraId="6776BA9D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□考試方式或標準調整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14:paraId="50E2018F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□提供特殊訓練或相關專業服務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14:paraId="0962B3B4" w14:textId="77777777" w:rsidR="00A1293E" w:rsidRPr="009615E2" w:rsidRDefault="00A1293E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□交通車服務</w:t>
            </w:r>
          </w:p>
          <w:p w14:paraId="2A94B152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□協助生活自理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如：移動、進食、飲水、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如廁等</w:t>
            </w:r>
            <w:proofErr w:type="gramEnd"/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256361B8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70A89BE5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:rsidR="00A1293E" w:rsidRPr="009615E2" w14:paraId="788CA8B5" w14:textId="77777777" w:rsidTr="00F65BFC">
        <w:trPr>
          <w:trHeight w:val="6753"/>
          <w:jc w:val="center"/>
        </w:trPr>
        <w:tc>
          <w:tcPr>
            <w:tcW w:w="789" w:type="dxa"/>
            <w:vAlign w:val="center"/>
          </w:tcPr>
          <w:p w14:paraId="117CDE8C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</w:t>
            </w:r>
          </w:p>
          <w:p w14:paraId="7E725E72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察</w:t>
            </w:r>
          </w:p>
          <w:p w14:paraId="049E4776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</w:p>
          <w:p w14:paraId="472819B6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估</w:t>
            </w:r>
            <w:proofErr w:type="gramEnd"/>
          </w:p>
          <w:p w14:paraId="686F3C86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</w:t>
            </w:r>
            <w:proofErr w:type="gramEnd"/>
          </w:p>
          <w:p w14:paraId="0E71BF9E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</w:t>
            </w:r>
          </w:p>
          <w:p w14:paraId="3CD0C932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意</w:t>
            </w:r>
          </w:p>
          <w:p w14:paraId="30C350DE" w14:textId="77777777" w:rsidR="00A1293E" w:rsidRPr="009615E2" w:rsidRDefault="00A1293E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見</w:t>
            </w:r>
          </w:p>
        </w:tc>
        <w:tc>
          <w:tcPr>
            <w:tcW w:w="8886" w:type="dxa"/>
            <w:gridSpan w:val="2"/>
          </w:tcPr>
          <w:p w14:paraId="500215FC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一、學習狀況</w:t>
            </w:r>
          </w:p>
          <w:p w14:paraId="7B124D5E" w14:textId="77777777" w:rsidR="00A1293E" w:rsidRPr="009615E2" w:rsidRDefault="00A1293E" w:rsidP="00F65BFC">
            <w:pPr>
              <w:adjustRightInd w:val="0"/>
              <w:snapToGrid w:val="0"/>
              <w:ind w:firstLine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作業繳交情形：</w:t>
            </w:r>
          </w:p>
          <w:p w14:paraId="082F13C6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□自行手寫</w:t>
            </w:r>
          </w:p>
          <w:p w14:paraId="111659E4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□放大後自行手寫</w:t>
            </w:r>
          </w:p>
          <w:p w14:paraId="218333D5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□手寫有困難，需藉由電腦輔具完成作業</w:t>
            </w:r>
          </w:p>
          <w:p w14:paraId="4168281A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□口述，他人代寫或錄音</w:t>
            </w:r>
          </w:p>
          <w:p w14:paraId="53D7505A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□其他：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</w:p>
          <w:p w14:paraId="06325D8C" w14:textId="77777777" w:rsidR="00A1293E" w:rsidRPr="009615E2" w:rsidRDefault="00A1293E" w:rsidP="00F65BFC">
            <w:pPr>
              <w:adjustRightInd w:val="0"/>
              <w:snapToGrid w:val="0"/>
              <w:ind w:firstLine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課堂學習情形： </w:t>
            </w:r>
          </w:p>
          <w:p w14:paraId="553B76F6" w14:textId="77777777" w:rsidR="00A1293E" w:rsidRPr="009615E2" w:rsidRDefault="00A1293E" w:rsidP="00F65BFC">
            <w:pPr>
              <w:adjustRightInd w:val="0"/>
              <w:snapToGrid w:val="0"/>
              <w:ind w:left="9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□教師口述教學可自行筆記、畫重點</w:t>
            </w:r>
          </w:p>
          <w:p w14:paraId="654F908F" w14:textId="77777777" w:rsidR="00A1293E" w:rsidRPr="009615E2" w:rsidRDefault="00A1293E" w:rsidP="00F65BFC">
            <w:pPr>
              <w:adjustRightInd w:val="0"/>
              <w:snapToGrid w:val="0"/>
              <w:ind w:left="91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　□教師口述教學無法自行筆記、畫重點</w:t>
            </w:r>
          </w:p>
          <w:p w14:paraId="3869ABF2" w14:textId="77777777" w:rsidR="00A1293E" w:rsidRPr="009615E2" w:rsidRDefault="00A1293E" w:rsidP="00F65BFC">
            <w:pPr>
              <w:adjustRightInd w:val="0"/>
              <w:snapToGrid w:val="0"/>
              <w:ind w:left="92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□其他：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</w:p>
          <w:p w14:paraId="48F62F44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二、生活適應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人際、溝通、障礙影響程度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…)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27802111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814916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FDDCEDE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三、家長配合程度及期待：</w:t>
            </w:r>
          </w:p>
          <w:p w14:paraId="2B5620D9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236E499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2EEC8B2A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四、其它：</w:t>
            </w:r>
          </w:p>
          <w:p w14:paraId="43A38BF8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43D8E65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1293E" w:rsidRPr="009615E2" w14:paraId="4147513D" w14:textId="77777777" w:rsidTr="00F65BFC">
        <w:trPr>
          <w:trHeight w:val="730"/>
          <w:jc w:val="center"/>
        </w:trPr>
        <w:tc>
          <w:tcPr>
            <w:tcW w:w="9675" w:type="dxa"/>
            <w:gridSpan w:val="3"/>
            <w:vAlign w:val="center"/>
          </w:tcPr>
          <w:p w14:paraId="473116DF" w14:textId="77777777" w:rsidR="00A1293E" w:rsidRPr="009615E2" w:rsidRDefault="00A1293E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鑑定評估人員：                             評估日期：</w:t>
            </w:r>
          </w:p>
        </w:tc>
      </w:tr>
    </w:tbl>
    <w:p w14:paraId="7C3D3257" w14:textId="77777777" w:rsidR="00DE7F5D" w:rsidRPr="00A1293E" w:rsidRDefault="00DE7F5D"/>
    <w:sectPr w:rsidR="00DE7F5D" w:rsidRPr="00A1293E" w:rsidSect="00A129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3E"/>
    <w:rsid w:val="00A1293E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3680"/>
  <w15:chartTrackingRefBased/>
  <w15:docId w15:val="{50BCB75B-F6AC-4A3B-87A0-8993C421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93E"/>
    <w:pPr>
      <w:ind w:left="910" w:firstLineChars="210" w:firstLine="504"/>
    </w:pPr>
    <w:rPr>
      <w:rFonts w:ascii="標楷體" w:eastAsia="標楷體"/>
      <w:lang w:val="x-none" w:eastAsia="x-none"/>
    </w:rPr>
  </w:style>
  <w:style w:type="character" w:customStyle="1" w:styleId="a4">
    <w:name w:val="本文縮排 字元"/>
    <w:basedOn w:val="a0"/>
    <w:link w:val="a3"/>
    <w:rsid w:val="00A1293E"/>
    <w:rPr>
      <w:rFonts w:ascii="標楷體" w:eastAsia="標楷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2024-09-09T02:09:00Z</dcterms:created>
  <dcterms:modified xsi:type="dcterms:W3CDTF">2024-09-09T02:10:00Z</dcterms:modified>
</cp:coreProperties>
</file>