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0E" w:rsidRDefault="0021050E" w:rsidP="00505566">
      <w:pPr>
        <w:tabs>
          <w:tab w:val="left" w:pos="540"/>
        </w:tabs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AE4235">
        <w:rPr>
          <w:rFonts w:ascii="標楷體" w:eastAsia="標楷體" w:hAnsi="標楷體" w:hint="eastAsia"/>
          <w:b/>
          <w:bCs/>
          <w:sz w:val="32"/>
          <w:szCs w:val="32"/>
        </w:rPr>
        <w:t>國立</w:t>
      </w:r>
      <w:r w:rsidR="0061455A" w:rsidRPr="00AE4235">
        <w:rPr>
          <w:rFonts w:ascii="標楷體" w:eastAsia="標楷體" w:hAnsi="標楷體" w:hint="eastAsia"/>
          <w:b/>
          <w:bCs/>
          <w:sz w:val="32"/>
          <w:szCs w:val="32"/>
        </w:rPr>
        <w:t>北斗高級家事商業職業學校</w:t>
      </w:r>
      <w:r w:rsidRPr="00AE4235">
        <w:rPr>
          <w:rFonts w:ascii="標楷體" w:eastAsia="標楷體" w:hAnsi="標楷體" w:hint="eastAsia"/>
          <w:b/>
          <w:bCs/>
          <w:sz w:val="32"/>
          <w:szCs w:val="32"/>
        </w:rPr>
        <w:t>推動員工協助方案實施計畫</w:t>
      </w:r>
    </w:p>
    <w:p w:rsidR="00CA12B7" w:rsidRPr="00CA12B7" w:rsidRDefault="00CA12B7" w:rsidP="00CA12B7">
      <w:pPr>
        <w:tabs>
          <w:tab w:val="left" w:pos="540"/>
        </w:tabs>
        <w:snapToGrid w:val="0"/>
        <w:spacing w:line="240" w:lineRule="atLeast"/>
        <w:jc w:val="right"/>
        <w:rPr>
          <w:rFonts w:ascii="標楷體" w:eastAsia="標楷體" w:hAnsi="標楷體"/>
          <w:bCs/>
          <w:sz w:val="20"/>
          <w:szCs w:val="20"/>
        </w:rPr>
      </w:pPr>
      <w:r w:rsidRPr="00CA12B7">
        <w:rPr>
          <w:rFonts w:ascii="標楷體" w:eastAsia="標楷體" w:hAnsi="標楷體" w:hint="eastAsia"/>
          <w:bCs/>
          <w:sz w:val="20"/>
          <w:szCs w:val="20"/>
        </w:rPr>
        <w:t>106年8月4日106學年度第一學期8月份行政會報通過</w:t>
      </w:r>
    </w:p>
    <w:p w:rsidR="00505566" w:rsidRDefault="00505566" w:rsidP="002A6854">
      <w:pPr>
        <w:tabs>
          <w:tab w:val="left" w:pos="540"/>
        </w:tabs>
        <w:snapToGrid w:val="0"/>
        <w:spacing w:line="240" w:lineRule="atLeast"/>
        <w:jc w:val="right"/>
        <w:rPr>
          <w:rFonts w:ascii="標楷體" w:eastAsia="標楷體" w:hAnsi="標楷體"/>
          <w:bCs/>
        </w:rPr>
      </w:pPr>
    </w:p>
    <w:p w:rsidR="0021050E" w:rsidRPr="00B436A8" w:rsidRDefault="0021050E" w:rsidP="008C3ADC">
      <w:pPr>
        <w:numPr>
          <w:ilvl w:val="0"/>
          <w:numId w:val="1"/>
        </w:numPr>
        <w:tabs>
          <w:tab w:val="left" w:pos="567"/>
        </w:tabs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依據</w:t>
      </w:r>
    </w:p>
    <w:p w:rsidR="0021050E" w:rsidRPr="00B436A8" w:rsidRDefault="0021050E" w:rsidP="008C3ADC">
      <w:pPr>
        <w:numPr>
          <w:ilvl w:val="0"/>
          <w:numId w:val="2"/>
        </w:numPr>
        <w:snapToGrid w:val="0"/>
        <w:spacing w:line="40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行政院102年4月2日院授人綜字第1020029524號函核定之「行政院所屬及地方機關學校員工協助方案」</w:t>
      </w:r>
      <w:r w:rsidR="002E474A" w:rsidRPr="00B436A8">
        <w:rPr>
          <w:rFonts w:ascii="標楷體" w:eastAsia="標楷體" w:hAnsi="標楷體" w:hint="eastAsia"/>
          <w:sz w:val="28"/>
          <w:szCs w:val="28"/>
        </w:rPr>
        <w:t>。</w:t>
      </w:r>
    </w:p>
    <w:p w:rsidR="0021050E" w:rsidRPr="00560613" w:rsidRDefault="002E474A" w:rsidP="008C3ADC">
      <w:pPr>
        <w:numPr>
          <w:ilvl w:val="0"/>
          <w:numId w:val="2"/>
        </w:numPr>
        <w:snapToGrid w:val="0"/>
        <w:spacing w:line="40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560613">
        <w:rPr>
          <w:rFonts w:ascii="標楷體" w:eastAsia="標楷體" w:hAnsi="標楷體" w:hint="eastAsia"/>
          <w:sz w:val="28"/>
          <w:szCs w:val="28"/>
        </w:rPr>
        <w:t>教育部</w:t>
      </w:r>
      <w:r w:rsidR="004E29A7">
        <w:rPr>
          <w:rFonts w:ascii="標楷體" w:eastAsia="標楷體" w:hAnsi="標楷體" w:hint="eastAsia"/>
          <w:sz w:val="28"/>
          <w:szCs w:val="28"/>
        </w:rPr>
        <w:t>國民及學前教育署</w:t>
      </w:r>
      <w:r w:rsidRPr="00560613">
        <w:rPr>
          <w:rFonts w:ascii="標楷體" w:eastAsia="標楷體" w:hAnsi="標楷體"/>
          <w:sz w:val="28"/>
          <w:szCs w:val="28"/>
        </w:rPr>
        <w:t>1</w:t>
      </w:r>
      <w:r w:rsidR="00560613" w:rsidRPr="00560613">
        <w:rPr>
          <w:rFonts w:ascii="標楷體" w:eastAsia="標楷體" w:hAnsi="標楷體" w:hint="eastAsia"/>
          <w:sz w:val="28"/>
          <w:szCs w:val="28"/>
        </w:rPr>
        <w:t>05</w:t>
      </w:r>
      <w:r w:rsidRPr="00560613">
        <w:rPr>
          <w:rFonts w:ascii="標楷體" w:eastAsia="標楷體" w:hAnsi="標楷體" w:hint="eastAsia"/>
          <w:sz w:val="28"/>
          <w:szCs w:val="28"/>
        </w:rPr>
        <w:t>年</w:t>
      </w:r>
      <w:r w:rsidR="00560613" w:rsidRPr="00560613">
        <w:rPr>
          <w:rFonts w:ascii="標楷體" w:eastAsia="標楷體" w:hAnsi="標楷體" w:hint="eastAsia"/>
          <w:sz w:val="28"/>
          <w:szCs w:val="28"/>
        </w:rPr>
        <w:t>4</w:t>
      </w:r>
      <w:r w:rsidRPr="00560613">
        <w:rPr>
          <w:rFonts w:ascii="標楷體" w:eastAsia="標楷體" w:hAnsi="標楷體" w:hint="eastAsia"/>
          <w:sz w:val="28"/>
          <w:szCs w:val="28"/>
        </w:rPr>
        <w:t>月</w:t>
      </w:r>
      <w:r w:rsidR="004E29A7">
        <w:rPr>
          <w:rFonts w:ascii="標楷體" w:eastAsia="標楷體" w:hAnsi="標楷體" w:hint="eastAsia"/>
          <w:sz w:val="28"/>
          <w:szCs w:val="28"/>
        </w:rPr>
        <w:t>11</w:t>
      </w:r>
      <w:r w:rsidRPr="00560613">
        <w:rPr>
          <w:rFonts w:ascii="標楷體" w:eastAsia="標楷體" w:hAnsi="標楷體" w:hint="eastAsia"/>
          <w:sz w:val="28"/>
          <w:szCs w:val="28"/>
        </w:rPr>
        <w:t>日臺教</w:t>
      </w:r>
      <w:r w:rsidR="004E29A7">
        <w:rPr>
          <w:rFonts w:ascii="標楷體" w:eastAsia="標楷體" w:hAnsi="標楷體" w:hint="eastAsia"/>
          <w:sz w:val="28"/>
          <w:szCs w:val="28"/>
        </w:rPr>
        <w:t>國署</w:t>
      </w:r>
      <w:r w:rsidRPr="00560613">
        <w:rPr>
          <w:rFonts w:ascii="標楷體" w:eastAsia="標楷體" w:hAnsi="標楷體" w:hint="eastAsia"/>
          <w:sz w:val="28"/>
          <w:szCs w:val="28"/>
        </w:rPr>
        <w:t>人字第</w:t>
      </w:r>
      <w:r w:rsidR="004E29A7">
        <w:rPr>
          <w:rFonts w:ascii="標楷體" w:eastAsia="標楷體" w:hAnsi="標楷體" w:hint="eastAsia"/>
          <w:sz w:val="28"/>
          <w:szCs w:val="28"/>
        </w:rPr>
        <w:t>1050041812</w:t>
      </w:r>
      <w:r w:rsidRPr="00560613">
        <w:rPr>
          <w:rFonts w:ascii="標楷體" w:eastAsia="標楷體" w:hAnsi="標楷體" w:hint="eastAsia"/>
          <w:sz w:val="28"/>
          <w:szCs w:val="28"/>
        </w:rPr>
        <w:t>號函</w:t>
      </w:r>
      <w:r w:rsidR="00EA40B5">
        <w:rPr>
          <w:rFonts w:ascii="標楷體" w:eastAsia="標楷體" w:hAnsi="標楷體" w:hint="eastAsia"/>
          <w:sz w:val="28"/>
          <w:szCs w:val="28"/>
        </w:rPr>
        <w:t>請</w:t>
      </w:r>
      <w:r w:rsidR="00EA40B5" w:rsidRPr="00EA40B5">
        <w:rPr>
          <w:rFonts w:ascii="標楷體" w:eastAsia="標楷體" w:hAnsi="標楷體" w:hint="eastAsia"/>
          <w:sz w:val="28"/>
          <w:szCs w:val="28"/>
        </w:rPr>
        <w:t>落實</w:t>
      </w:r>
      <w:r w:rsidR="00EA40B5">
        <w:rPr>
          <w:rFonts w:ascii="標楷體" w:eastAsia="標楷體" w:hAnsi="標楷體" w:hint="eastAsia"/>
          <w:sz w:val="28"/>
          <w:szCs w:val="28"/>
        </w:rPr>
        <w:t>推動</w:t>
      </w:r>
      <w:r w:rsidR="00EA40B5" w:rsidRPr="00EA40B5">
        <w:rPr>
          <w:rFonts w:ascii="標楷體" w:eastAsia="標楷體" w:hAnsi="標楷體" w:hint="eastAsia"/>
          <w:sz w:val="28"/>
          <w:szCs w:val="28"/>
        </w:rPr>
        <w:t>員工協助</w:t>
      </w:r>
      <w:r w:rsidR="00EA40B5">
        <w:rPr>
          <w:rFonts w:ascii="標楷體" w:eastAsia="標楷體" w:hAnsi="標楷體" w:hint="eastAsia"/>
          <w:sz w:val="28"/>
          <w:szCs w:val="28"/>
        </w:rPr>
        <w:t>方案</w:t>
      </w:r>
      <w:r w:rsidR="00EA40B5" w:rsidRPr="00EA40B5">
        <w:rPr>
          <w:rFonts w:ascii="標楷體" w:eastAsia="標楷體" w:hAnsi="標楷體" w:hint="eastAsia"/>
          <w:sz w:val="28"/>
          <w:szCs w:val="28"/>
        </w:rPr>
        <w:t>，建立溫馨關懷的工作環境，營造互動良好之組織文化，提升組織績效及競爭力。</w:t>
      </w:r>
    </w:p>
    <w:p w:rsidR="0021050E" w:rsidRPr="00B436A8" w:rsidRDefault="0021050E" w:rsidP="00526573">
      <w:pPr>
        <w:tabs>
          <w:tab w:val="left" w:pos="540"/>
        </w:tabs>
        <w:snapToGrid w:val="0"/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貳、目的</w:t>
      </w:r>
    </w:p>
    <w:p w:rsidR="0021050E" w:rsidRPr="00B436A8" w:rsidRDefault="0021050E" w:rsidP="008C3ADC">
      <w:pPr>
        <w:snapToGrid w:val="0"/>
        <w:spacing w:line="400" w:lineRule="exact"/>
        <w:ind w:leftChars="236" w:left="1129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一、</w:t>
      </w:r>
      <w:r w:rsidR="0061455A">
        <w:rPr>
          <w:rFonts w:ascii="標楷體" w:eastAsia="標楷體" w:hAnsi="標楷體" w:hint="eastAsia"/>
          <w:sz w:val="28"/>
          <w:szCs w:val="28"/>
        </w:rPr>
        <w:t>落實人性關懷，</w:t>
      </w:r>
      <w:r w:rsidRPr="00B436A8">
        <w:rPr>
          <w:rFonts w:ascii="標楷體" w:eastAsia="標楷體" w:hAnsi="標楷體" w:hint="eastAsia"/>
          <w:sz w:val="28"/>
          <w:szCs w:val="28"/>
        </w:rPr>
        <w:t>發現並協助同仁解決可能影響工作效能之相關問題，使其</w:t>
      </w:r>
      <w:r w:rsidR="0061455A">
        <w:rPr>
          <w:rFonts w:ascii="標楷體" w:eastAsia="標楷體" w:hAnsi="標楷體" w:hint="eastAsia"/>
          <w:sz w:val="28"/>
          <w:szCs w:val="28"/>
        </w:rPr>
        <w:t>能</w:t>
      </w:r>
      <w:r w:rsidRPr="00B436A8">
        <w:rPr>
          <w:rFonts w:ascii="標楷體" w:eastAsia="標楷體" w:hAnsi="標楷體" w:hint="eastAsia"/>
          <w:sz w:val="28"/>
          <w:szCs w:val="28"/>
        </w:rPr>
        <w:t>以健康的身心投入工作，提昇工作士氣及服務效能。</w:t>
      </w:r>
    </w:p>
    <w:p w:rsidR="0021050E" w:rsidRDefault="0021050E" w:rsidP="008C3ADC">
      <w:pPr>
        <w:snapToGrid w:val="0"/>
        <w:spacing w:line="400" w:lineRule="exact"/>
        <w:ind w:leftChars="236" w:left="1129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二、藉由多樣化的協助性措施，建立溫馨關懷的工作環境，營造互動良好之組織文化，提昇組織競爭力。</w:t>
      </w:r>
    </w:p>
    <w:p w:rsidR="0021050E" w:rsidRDefault="0021050E" w:rsidP="00E56D1A">
      <w:pPr>
        <w:tabs>
          <w:tab w:val="left" w:pos="540"/>
        </w:tabs>
        <w:snapToGrid w:val="0"/>
        <w:spacing w:beforeLines="50" w:before="180" w:line="40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參、服務對象：本校</w:t>
      </w:r>
      <w:r w:rsidR="00711F2F">
        <w:rPr>
          <w:rFonts w:ascii="標楷體" w:eastAsia="標楷體" w:hAnsi="標楷體" w:hint="eastAsia"/>
          <w:sz w:val="28"/>
          <w:szCs w:val="28"/>
        </w:rPr>
        <w:t>編制內外</w:t>
      </w:r>
      <w:r w:rsidR="00C1186D">
        <w:rPr>
          <w:rFonts w:ascii="標楷體" w:eastAsia="標楷體" w:hAnsi="標楷體" w:hint="eastAsia"/>
          <w:sz w:val="28"/>
          <w:szCs w:val="28"/>
        </w:rPr>
        <w:t>專任</w:t>
      </w:r>
      <w:r w:rsidRPr="00B436A8">
        <w:rPr>
          <w:rFonts w:ascii="標楷體" w:eastAsia="標楷體" w:hAnsi="標楷體" w:hint="eastAsia"/>
          <w:sz w:val="28"/>
          <w:szCs w:val="28"/>
        </w:rPr>
        <w:t>教職員、</w:t>
      </w:r>
      <w:r w:rsidR="004E29A7">
        <w:rPr>
          <w:rFonts w:ascii="標楷體" w:eastAsia="標楷體" w:hAnsi="標楷體" w:hint="eastAsia"/>
          <w:sz w:val="28"/>
          <w:szCs w:val="28"/>
        </w:rPr>
        <w:t>約聘僱人員、</w:t>
      </w:r>
      <w:r w:rsidR="0061455A">
        <w:rPr>
          <w:rFonts w:ascii="標楷體" w:eastAsia="標楷體" w:hAnsi="標楷體" w:hint="eastAsia"/>
          <w:sz w:val="28"/>
          <w:szCs w:val="28"/>
        </w:rPr>
        <w:t>技工、</w:t>
      </w:r>
      <w:r w:rsidR="004E29A7">
        <w:rPr>
          <w:rFonts w:ascii="標楷體" w:eastAsia="標楷體" w:hAnsi="標楷體" w:hint="eastAsia"/>
          <w:sz w:val="28"/>
          <w:szCs w:val="28"/>
        </w:rPr>
        <w:t>工友</w:t>
      </w:r>
      <w:r w:rsidR="0061455A">
        <w:rPr>
          <w:rFonts w:ascii="標楷體" w:eastAsia="標楷體" w:hAnsi="標楷體" w:hint="eastAsia"/>
          <w:sz w:val="28"/>
          <w:szCs w:val="28"/>
        </w:rPr>
        <w:t>及臨時人員</w:t>
      </w:r>
      <w:r w:rsidRPr="00B436A8">
        <w:rPr>
          <w:rFonts w:ascii="標楷體" w:eastAsia="標楷體" w:hAnsi="標楷體" w:hint="eastAsia"/>
          <w:sz w:val="28"/>
          <w:szCs w:val="28"/>
        </w:rPr>
        <w:t>。</w:t>
      </w:r>
    </w:p>
    <w:p w:rsidR="008C3ADC" w:rsidRDefault="0061455A" w:rsidP="007F3B52">
      <w:pPr>
        <w:widowControl w:val="0"/>
        <w:autoSpaceDE w:val="0"/>
        <w:autoSpaceDN w:val="0"/>
        <w:adjustRightInd w:val="0"/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61455A">
        <w:rPr>
          <w:rFonts w:ascii="標楷體" w:eastAsia="標楷體" w:hAnsi="標楷體" w:hint="eastAsia"/>
          <w:sz w:val="28"/>
          <w:szCs w:val="28"/>
        </w:rPr>
        <w:t>肆、服務內容：</w:t>
      </w:r>
    </w:p>
    <w:p w:rsidR="008C3ADC" w:rsidRDefault="008C3ADC" w:rsidP="008C3ADC">
      <w:pPr>
        <w:snapToGrid w:val="0"/>
        <w:spacing w:line="40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B436A8">
        <w:rPr>
          <w:rFonts w:ascii="標楷體" w:eastAsia="標楷體" w:hAnsi="標楷體" w:hint="eastAsia"/>
          <w:sz w:val="28"/>
          <w:szCs w:val="28"/>
        </w:rPr>
        <w:t>本校各單位主管</w:t>
      </w:r>
      <w:r w:rsidRPr="00B436A8">
        <w:rPr>
          <w:rFonts w:ascii="標楷體" w:eastAsia="標楷體" w:hAnsi="標楷體"/>
          <w:sz w:val="28"/>
          <w:szCs w:val="28"/>
        </w:rPr>
        <w:t>應主動關懷</w:t>
      </w:r>
      <w:r>
        <w:rPr>
          <w:rFonts w:ascii="標楷體" w:eastAsia="標楷體" w:hAnsi="標楷體" w:hint="eastAsia"/>
          <w:sz w:val="28"/>
          <w:szCs w:val="28"/>
        </w:rPr>
        <w:t>所屬</w:t>
      </w:r>
      <w:r w:rsidRPr="00B436A8">
        <w:rPr>
          <w:rFonts w:ascii="標楷體" w:eastAsia="標楷體" w:hAnsi="標楷體"/>
          <w:sz w:val="28"/>
          <w:szCs w:val="28"/>
        </w:rPr>
        <w:t>同仁，</w:t>
      </w:r>
      <w:r w:rsidRPr="00B436A8">
        <w:rPr>
          <w:rFonts w:ascii="標楷體" w:eastAsia="標楷體" w:hAnsi="標楷體" w:hint="eastAsia"/>
          <w:sz w:val="28"/>
          <w:szCs w:val="28"/>
        </w:rPr>
        <w:t>在同仁面臨影響工作效能之相關問題時，適時</w:t>
      </w:r>
      <w:r w:rsidRPr="00B436A8">
        <w:rPr>
          <w:rFonts w:ascii="標楷體" w:eastAsia="標楷體" w:hAnsi="標楷體"/>
          <w:sz w:val="28"/>
          <w:szCs w:val="28"/>
        </w:rPr>
        <w:t>提供</w:t>
      </w:r>
      <w:r w:rsidRPr="00B436A8">
        <w:rPr>
          <w:rFonts w:ascii="標楷體" w:eastAsia="標楷體" w:hAnsi="標楷體" w:hint="eastAsia"/>
          <w:sz w:val="28"/>
          <w:szCs w:val="28"/>
        </w:rPr>
        <w:t>本</w:t>
      </w:r>
      <w:r w:rsidRPr="00B436A8">
        <w:rPr>
          <w:rFonts w:ascii="標楷體" w:eastAsia="標楷體" w:hAnsi="標楷體"/>
          <w:sz w:val="28"/>
          <w:szCs w:val="28"/>
        </w:rPr>
        <w:t>方案相關服務資訊，</w:t>
      </w:r>
      <w:r w:rsidRPr="00B436A8">
        <w:rPr>
          <w:rFonts w:ascii="標楷體" w:eastAsia="標楷體" w:hAnsi="標楷體" w:hint="eastAsia"/>
          <w:sz w:val="28"/>
          <w:szCs w:val="28"/>
        </w:rPr>
        <w:t>並協助轉介，</w:t>
      </w:r>
      <w:r w:rsidRPr="00B436A8">
        <w:rPr>
          <w:rFonts w:ascii="標楷體" w:eastAsia="標楷體" w:hAnsi="標楷體"/>
          <w:sz w:val="28"/>
          <w:szCs w:val="28"/>
        </w:rPr>
        <w:t>俾利其尋求協助。</w:t>
      </w:r>
    </w:p>
    <w:p w:rsidR="008C3ADC" w:rsidRDefault="008C3ADC" w:rsidP="008C3ADC">
      <w:pPr>
        <w:snapToGrid w:val="0"/>
        <w:spacing w:line="40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B436A8">
        <w:rPr>
          <w:rFonts w:ascii="標楷體" w:eastAsia="標楷體" w:hAnsi="標楷體" w:hint="eastAsia"/>
          <w:sz w:val="28"/>
          <w:szCs w:val="28"/>
        </w:rPr>
        <w:t>各單位主管</w:t>
      </w:r>
      <w:r w:rsidR="009452F3">
        <w:rPr>
          <w:rFonts w:ascii="標楷體" w:eastAsia="標楷體" w:hAnsi="標楷體" w:hint="eastAsia"/>
          <w:sz w:val="28"/>
          <w:szCs w:val="28"/>
        </w:rPr>
        <w:t>或同仁</w:t>
      </w:r>
      <w:r w:rsidRPr="00B436A8">
        <w:rPr>
          <w:rFonts w:ascii="標楷體" w:eastAsia="標楷體" w:hAnsi="標楷體" w:hint="eastAsia"/>
          <w:sz w:val="28"/>
          <w:szCs w:val="28"/>
        </w:rPr>
        <w:t>發現</w:t>
      </w:r>
      <w:r w:rsidR="009452F3">
        <w:rPr>
          <w:rFonts w:ascii="標楷體" w:eastAsia="標楷體" w:hAnsi="標楷體" w:hint="eastAsia"/>
          <w:sz w:val="28"/>
          <w:szCs w:val="28"/>
        </w:rPr>
        <w:t>其</w:t>
      </w:r>
      <w:r w:rsidR="00CA12B7">
        <w:rPr>
          <w:rFonts w:ascii="標楷體" w:eastAsia="標楷體" w:hAnsi="標楷體" w:hint="eastAsia"/>
          <w:sz w:val="28"/>
          <w:szCs w:val="28"/>
        </w:rPr>
        <w:t>他</w:t>
      </w:r>
      <w:r w:rsidRPr="00B436A8">
        <w:rPr>
          <w:rFonts w:ascii="標楷體" w:eastAsia="標楷體" w:hAnsi="標楷體" w:hint="eastAsia"/>
          <w:sz w:val="28"/>
          <w:szCs w:val="28"/>
        </w:rPr>
        <w:t>同仁出現可能影響自身生活、工作等警訊</w:t>
      </w:r>
      <w:r>
        <w:rPr>
          <w:rFonts w:ascii="標楷體" w:eastAsia="標楷體" w:hAnsi="標楷體" w:hint="eastAsia"/>
          <w:sz w:val="28"/>
          <w:szCs w:val="28"/>
        </w:rPr>
        <w:t>或在工作上已</w:t>
      </w:r>
      <w:r w:rsidRPr="00B436A8">
        <w:rPr>
          <w:rFonts w:ascii="標楷體" w:eastAsia="標楷體" w:hAnsi="標楷體" w:hint="eastAsia"/>
          <w:sz w:val="28"/>
          <w:szCs w:val="28"/>
        </w:rPr>
        <w:t>有負面表現</w:t>
      </w:r>
      <w:r>
        <w:rPr>
          <w:rFonts w:ascii="標楷體" w:eastAsia="標楷體" w:hAnsi="標楷體" w:hint="eastAsia"/>
          <w:sz w:val="28"/>
          <w:szCs w:val="28"/>
        </w:rPr>
        <w:t>之危機個案，得</w:t>
      </w:r>
      <w:r w:rsidRPr="00B436A8">
        <w:rPr>
          <w:rFonts w:ascii="標楷體" w:eastAsia="標楷體" w:hAnsi="標楷體" w:hint="eastAsia"/>
          <w:sz w:val="28"/>
          <w:szCs w:val="28"/>
        </w:rPr>
        <w:t>主動通報</w:t>
      </w:r>
      <w:r>
        <w:rPr>
          <w:rFonts w:ascii="標楷體" w:eastAsia="標楷體" w:hAnsi="標楷體" w:hint="eastAsia"/>
          <w:sz w:val="28"/>
          <w:szCs w:val="28"/>
        </w:rPr>
        <w:t>人事室協助評估</w:t>
      </w:r>
      <w:r w:rsidRPr="00B436A8">
        <w:rPr>
          <w:rFonts w:ascii="標楷體" w:eastAsia="標楷體" w:hAnsi="標楷體" w:hint="eastAsia"/>
          <w:sz w:val="28"/>
          <w:szCs w:val="28"/>
        </w:rPr>
        <w:t>介入輔導</w:t>
      </w:r>
      <w:r>
        <w:rPr>
          <w:rFonts w:ascii="標楷體" w:eastAsia="標楷體" w:hAnsi="標楷體" w:hint="eastAsia"/>
          <w:sz w:val="28"/>
          <w:szCs w:val="28"/>
        </w:rPr>
        <w:t>之必要性，或同仁自身因</w:t>
      </w:r>
      <w:r w:rsidRPr="00B436A8">
        <w:rPr>
          <w:rFonts w:ascii="標楷體" w:eastAsia="標楷體" w:hAnsi="標楷體" w:hint="eastAsia"/>
          <w:sz w:val="28"/>
          <w:szCs w:val="28"/>
        </w:rPr>
        <w:t>有任何工作生活等壓力</w:t>
      </w:r>
      <w:r>
        <w:rPr>
          <w:rFonts w:ascii="標楷體" w:eastAsia="標楷體" w:hAnsi="標楷體" w:hint="eastAsia"/>
          <w:sz w:val="28"/>
          <w:szCs w:val="28"/>
        </w:rPr>
        <w:t>或困擾時，得自行向業管單位申請關懷協談</w:t>
      </w:r>
      <w:r w:rsidRPr="00B436A8">
        <w:rPr>
          <w:rFonts w:ascii="標楷體" w:eastAsia="標楷體" w:hAnsi="標楷體" w:hint="eastAsia"/>
          <w:sz w:val="28"/>
          <w:szCs w:val="28"/>
        </w:rPr>
        <w:t>。</w:t>
      </w:r>
    </w:p>
    <w:p w:rsidR="008C3ADC" w:rsidRDefault="008C3ADC" w:rsidP="008C3ADC">
      <w:pPr>
        <w:snapToGrid w:val="0"/>
        <w:spacing w:line="40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61455A">
        <w:rPr>
          <w:rFonts w:ascii="標楷體" w:eastAsia="標楷體" w:hAnsi="標楷體" w:cs="DFKaiShu-SB-Estd-BF" w:hint="eastAsia"/>
          <w:sz w:val="28"/>
          <w:szCs w:val="28"/>
        </w:rPr>
        <w:t>考量員工需求、學校資源及預算情形等因素，以諮詢專線、面對面晤談、提供相關機構輔導資源及舉辦專題講座等方式辦理。</w:t>
      </w:r>
    </w:p>
    <w:p w:rsidR="00ED7770" w:rsidRPr="002D6539" w:rsidRDefault="00ED7770" w:rsidP="007F3B52">
      <w:pPr>
        <w:widowControl w:val="0"/>
        <w:autoSpaceDE w:val="0"/>
        <w:autoSpaceDN w:val="0"/>
        <w:adjustRightInd w:val="0"/>
        <w:spacing w:beforeLines="50" w:before="180" w:line="400" w:lineRule="exact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 w:hint="eastAsia"/>
          <w:sz w:val="28"/>
          <w:szCs w:val="28"/>
        </w:rPr>
        <w:t>伍、</w:t>
      </w:r>
      <w:r w:rsidRPr="002D6539">
        <w:rPr>
          <w:rFonts w:ascii="標楷體" w:eastAsia="標楷體" w:hAnsi="標楷體" w:cs="DFKaiShu-SB-Estd-BF"/>
          <w:sz w:val="28"/>
          <w:szCs w:val="28"/>
        </w:rPr>
        <w:t xml:space="preserve"> 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實施內容：</w:t>
      </w:r>
    </w:p>
    <w:p w:rsidR="00ED7770" w:rsidRPr="002D6539" w:rsidRDefault="00ED7770" w:rsidP="00AE4235">
      <w:pPr>
        <w:widowControl w:val="0"/>
        <w:autoSpaceDE w:val="0"/>
        <w:autoSpaceDN w:val="0"/>
        <w:adjustRightInd w:val="0"/>
        <w:spacing w:line="400" w:lineRule="exact"/>
        <w:ind w:leftChars="236" w:left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 w:hint="eastAsia"/>
          <w:sz w:val="28"/>
          <w:szCs w:val="28"/>
        </w:rPr>
        <w:t>一、工作職涯服務</w:t>
      </w:r>
    </w:p>
    <w:p w:rsidR="00ED7770" w:rsidRPr="00526573" w:rsidRDefault="00ED7770" w:rsidP="00526573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 w:left="1701" w:hanging="624"/>
        <w:rPr>
          <w:rFonts w:ascii="標楷體" w:eastAsia="標楷體" w:hAnsi="標楷體" w:cs="DFKaiShu-SB-Estd-BF"/>
          <w:sz w:val="28"/>
          <w:szCs w:val="28"/>
        </w:rPr>
      </w:pPr>
      <w:r w:rsidRPr="00526573">
        <w:rPr>
          <w:rFonts w:ascii="標楷體" w:eastAsia="標楷體" w:hAnsi="標楷體" w:cs="DFKaiShu-SB-Estd-BF" w:hint="eastAsia"/>
          <w:sz w:val="28"/>
          <w:szCs w:val="28"/>
        </w:rPr>
        <w:t>各單位同仁發生</w:t>
      </w:r>
      <w:r w:rsidR="003821E2" w:rsidRPr="00526573">
        <w:rPr>
          <w:rFonts w:ascii="標楷體" w:eastAsia="標楷體" w:hAnsi="標楷體" w:cs="DFKaiShu-SB-Estd-BF" w:hint="eastAsia"/>
          <w:sz w:val="28"/>
          <w:szCs w:val="28"/>
        </w:rPr>
        <w:t>婚喪喜慶事宜，</w:t>
      </w:r>
      <w:r w:rsidRPr="00526573">
        <w:rPr>
          <w:rFonts w:ascii="標楷體" w:eastAsia="標楷體" w:hAnsi="標楷體" w:cs="DFKaiShu-SB-Estd-BF" w:hint="eastAsia"/>
          <w:sz w:val="28"/>
          <w:szCs w:val="28"/>
        </w:rPr>
        <w:t>由各單位主動通報人事室，</w:t>
      </w:r>
      <w:r w:rsidR="000F26FE">
        <w:rPr>
          <w:rFonts w:ascii="標楷體" w:eastAsia="標楷體" w:hAnsi="標楷體" w:cs="DFKaiShu-SB-Estd-BF" w:hint="eastAsia"/>
          <w:sz w:val="28"/>
          <w:szCs w:val="28"/>
        </w:rPr>
        <w:t>人事室協助發布通知並</w:t>
      </w:r>
      <w:r w:rsidR="003821E2" w:rsidRPr="00526573">
        <w:rPr>
          <w:rFonts w:ascii="標楷體" w:eastAsia="標楷體" w:hAnsi="標楷體" w:cs="DFKaiShu-SB-Estd-BF" w:hint="eastAsia"/>
          <w:sz w:val="28"/>
          <w:szCs w:val="28"/>
        </w:rPr>
        <w:t>依規定核發各項補助</w:t>
      </w:r>
      <w:r w:rsidRPr="00526573">
        <w:rPr>
          <w:rFonts w:ascii="標楷體" w:eastAsia="標楷體" w:hAnsi="標楷體" w:cs="DFKaiShu-SB-Estd-BF" w:hint="eastAsia"/>
          <w:sz w:val="28"/>
          <w:szCs w:val="28"/>
        </w:rPr>
        <w:t>。</w:t>
      </w:r>
    </w:p>
    <w:p w:rsidR="00ED7770" w:rsidRPr="00526573" w:rsidRDefault="00ED7770" w:rsidP="00526573">
      <w:pPr>
        <w:pStyle w:val="a6"/>
        <w:numPr>
          <w:ilvl w:val="0"/>
          <w:numId w:val="10"/>
        </w:numPr>
        <w:autoSpaceDE w:val="0"/>
        <w:autoSpaceDN w:val="0"/>
        <w:adjustRightInd w:val="0"/>
        <w:spacing w:line="400" w:lineRule="exact"/>
        <w:ind w:leftChars="0" w:left="1701" w:hanging="624"/>
        <w:rPr>
          <w:rFonts w:ascii="標楷體" w:eastAsia="標楷體" w:hAnsi="標楷體" w:cs="DFKaiShu-SB-Estd-BF"/>
          <w:sz w:val="28"/>
          <w:szCs w:val="28"/>
        </w:rPr>
      </w:pPr>
      <w:r w:rsidRPr="00526573">
        <w:rPr>
          <w:rFonts w:ascii="標楷體" w:eastAsia="標楷體" w:hAnsi="標楷體" w:cs="DFKaiShu-SB-Estd-BF" w:hint="eastAsia"/>
          <w:sz w:val="28"/>
          <w:szCs w:val="28"/>
        </w:rPr>
        <w:t>建置</w:t>
      </w:r>
      <w:r w:rsidR="00AE4235" w:rsidRPr="00526573">
        <w:rPr>
          <w:rFonts w:ascii="標楷體" w:eastAsia="標楷體" w:hAnsi="標楷體" w:cs="DFKaiShu-SB-Estd-BF" w:hint="eastAsia"/>
          <w:sz w:val="28"/>
          <w:szCs w:val="28"/>
        </w:rPr>
        <w:t>職員</w:t>
      </w:r>
      <w:r w:rsidRPr="00526573">
        <w:rPr>
          <w:rFonts w:ascii="標楷體" w:eastAsia="標楷體" w:hAnsi="標楷體" w:cs="DFKaiShu-SB-Estd-BF" w:hint="eastAsia"/>
          <w:sz w:val="28"/>
          <w:szCs w:val="28"/>
        </w:rPr>
        <w:t>職務陞遷</w:t>
      </w:r>
      <w:r w:rsidR="00AE4235" w:rsidRPr="00526573">
        <w:rPr>
          <w:rFonts w:ascii="標楷體" w:eastAsia="標楷體" w:hAnsi="標楷體" w:cs="DFKaiShu-SB-Estd-BF" w:hint="eastAsia"/>
          <w:sz w:val="28"/>
          <w:szCs w:val="28"/>
        </w:rPr>
        <w:t>、</w:t>
      </w:r>
      <w:r w:rsidRPr="00526573">
        <w:rPr>
          <w:rFonts w:ascii="標楷體" w:eastAsia="標楷體" w:hAnsi="標楷體" w:cs="DFKaiShu-SB-Estd-BF" w:hint="eastAsia"/>
          <w:sz w:val="28"/>
          <w:szCs w:val="28"/>
        </w:rPr>
        <w:t>甄審</w:t>
      </w:r>
      <w:r w:rsidR="00AE4235" w:rsidRPr="00526573">
        <w:rPr>
          <w:rFonts w:ascii="標楷體" w:eastAsia="標楷體" w:hAnsi="標楷體" w:cs="DFKaiShu-SB-Estd-BF" w:hint="eastAsia"/>
          <w:sz w:val="28"/>
          <w:szCs w:val="28"/>
        </w:rPr>
        <w:t>及</w:t>
      </w:r>
      <w:r w:rsidRPr="00526573">
        <w:rPr>
          <w:rFonts w:ascii="標楷體" w:eastAsia="標楷體" w:hAnsi="標楷體" w:cs="DFKaiShu-SB-Estd-BF" w:hint="eastAsia"/>
          <w:sz w:val="28"/>
          <w:szCs w:val="28"/>
        </w:rPr>
        <w:t>職務輪調機制，以強化人才培育</w:t>
      </w:r>
      <w:r w:rsidR="00AE4235" w:rsidRPr="00526573">
        <w:rPr>
          <w:rFonts w:ascii="標楷體" w:eastAsia="標楷體" w:hAnsi="標楷體" w:cs="DFKaiShu-SB-Estd-BF" w:hint="eastAsia"/>
          <w:sz w:val="28"/>
          <w:szCs w:val="28"/>
        </w:rPr>
        <w:t>，</w:t>
      </w:r>
      <w:r w:rsidRPr="00526573">
        <w:rPr>
          <w:rFonts w:ascii="標楷體" w:eastAsia="標楷體" w:hAnsi="標楷體" w:cs="DFKaiShu-SB-Estd-BF" w:hint="eastAsia"/>
          <w:sz w:val="28"/>
          <w:szCs w:val="28"/>
        </w:rPr>
        <w:t>增進行政歷練</w:t>
      </w:r>
      <w:r w:rsidR="00AE4235" w:rsidRPr="00526573">
        <w:rPr>
          <w:rFonts w:ascii="標楷體" w:eastAsia="標楷體" w:hAnsi="標楷體" w:cs="DFKaiShu-SB-Estd-BF" w:hint="eastAsia"/>
          <w:sz w:val="28"/>
          <w:szCs w:val="28"/>
        </w:rPr>
        <w:t>，</w:t>
      </w:r>
      <w:r w:rsidRPr="00526573">
        <w:rPr>
          <w:rFonts w:ascii="標楷體" w:eastAsia="標楷體" w:hAnsi="標楷體" w:cs="DFKaiShu-SB-Estd-BF" w:hint="eastAsia"/>
          <w:sz w:val="28"/>
          <w:szCs w:val="28"/>
        </w:rPr>
        <w:t>並激</w:t>
      </w:r>
      <w:r w:rsidR="00AE4235" w:rsidRPr="00526573">
        <w:rPr>
          <w:rFonts w:ascii="標楷體" w:eastAsia="標楷體" w:hAnsi="標楷體" w:cs="DFKaiShu-SB-Estd-BF" w:hint="eastAsia"/>
          <w:sz w:val="28"/>
          <w:szCs w:val="28"/>
        </w:rPr>
        <w:t>發</w:t>
      </w:r>
      <w:r w:rsidRPr="00526573">
        <w:rPr>
          <w:rFonts w:ascii="標楷體" w:eastAsia="標楷體" w:hAnsi="標楷體" w:cs="DFKaiShu-SB-Estd-BF" w:hint="eastAsia"/>
          <w:sz w:val="28"/>
          <w:szCs w:val="28"/>
        </w:rPr>
        <w:t>業務創新與突破。</w:t>
      </w:r>
    </w:p>
    <w:p w:rsidR="00ED7770" w:rsidRPr="002D6539" w:rsidRDefault="00ED7770" w:rsidP="00AE4235">
      <w:pPr>
        <w:widowControl w:val="0"/>
        <w:autoSpaceDE w:val="0"/>
        <w:autoSpaceDN w:val="0"/>
        <w:adjustRightInd w:val="0"/>
        <w:spacing w:line="400" w:lineRule="exact"/>
        <w:ind w:leftChars="236" w:left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 w:hint="eastAsia"/>
          <w:sz w:val="28"/>
          <w:szCs w:val="28"/>
        </w:rPr>
        <w:t>二、心理</w:t>
      </w:r>
      <w:r w:rsidR="002303A2">
        <w:rPr>
          <w:rFonts w:ascii="標楷體" w:eastAsia="標楷體" w:hAnsi="標楷體" w:cs="DFKaiShu-SB-Estd-BF" w:hint="eastAsia"/>
          <w:sz w:val="28"/>
          <w:szCs w:val="28"/>
        </w:rPr>
        <w:t>及健康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服務</w:t>
      </w:r>
    </w:p>
    <w:p w:rsidR="00ED7770" w:rsidRPr="002D6539" w:rsidRDefault="00ED7770" w:rsidP="00AE4235">
      <w:pPr>
        <w:widowControl w:val="0"/>
        <w:autoSpaceDE w:val="0"/>
        <w:autoSpaceDN w:val="0"/>
        <w:adjustRightInd w:val="0"/>
        <w:spacing w:line="400" w:lineRule="exact"/>
        <w:ind w:leftChars="472" w:left="1841" w:hangingChars="253" w:hanging="708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/>
          <w:sz w:val="28"/>
          <w:szCs w:val="28"/>
        </w:rPr>
        <w:t>(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一</w:t>
      </w:r>
      <w:r w:rsidRPr="002D6539">
        <w:rPr>
          <w:rFonts w:ascii="標楷體" w:eastAsia="標楷體" w:hAnsi="標楷體" w:cs="DFKaiShu-SB-Estd-BF"/>
          <w:sz w:val="28"/>
          <w:szCs w:val="28"/>
        </w:rPr>
        <w:t>)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公告各項諮詢管道</w:t>
      </w:r>
      <w:r w:rsidR="000F26FE">
        <w:rPr>
          <w:rFonts w:ascii="標楷體" w:eastAsia="標楷體" w:hAnsi="標楷體" w:cs="DFKaiShu-SB-Estd-BF" w:hint="eastAsia"/>
          <w:sz w:val="28"/>
          <w:szCs w:val="28"/>
        </w:rPr>
        <w:t>及提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供相關資訊。</w:t>
      </w:r>
    </w:p>
    <w:p w:rsidR="00ED7770" w:rsidRPr="002D6539" w:rsidRDefault="00ED7770" w:rsidP="00AE4235">
      <w:pPr>
        <w:widowControl w:val="0"/>
        <w:autoSpaceDE w:val="0"/>
        <w:autoSpaceDN w:val="0"/>
        <w:adjustRightInd w:val="0"/>
        <w:spacing w:line="400" w:lineRule="exact"/>
        <w:ind w:leftChars="471" w:left="1696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/>
          <w:sz w:val="28"/>
          <w:szCs w:val="28"/>
        </w:rPr>
        <w:t>(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二</w:t>
      </w:r>
      <w:r w:rsidRPr="002D6539">
        <w:rPr>
          <w:rFonts w:ascii="標楷體" w:eastAsia="標楷體" w:hAnsi="標楷體" w:cs="DFKaiShu-SB-Estd-BF"/>
          <w:sz w:val="28"/>
          <w:szCs w:val="28"/>
        </w:rPr>
        <w:t>)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提供員工心理</w:t>
      </w:r>
      <w:r w:rsidR="003821E2">
        <w:rPr>
          <w:rFonts w:ascii="標楷體" w:eastAsia="標楷體" w:hAnsi="標楷體" w:cs="DFKaiShu-SB-Estd-BF" w:hint="eastAsia"/>
          <w:sz w:val="28"/>
          <w:szCs w:val="28"/>
        </w:rPr>
        <w:t>健</w:t>
      </w:r>
      <w:r w:rsidR="00ED30F4">
        <w:rPr>
          <w:rFonts w:ascii="標楷體" w:eastAsia="標楷體" w:hAnsi="標楷體" w:cs="DFKaiShu-SB-Estd-BF" w:hint="eastAsia"/>
          <w:sz w:val="28"/>
          <w:szCs w:val="28"/>
        </w:rPr>
        <w:t>康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諮商服務：</w:t>
      </w:r>
      <w:r w:rsidR="00AE4235" w:rsidRPr="002D6539">
        <w:rPr>
          <w:rFonts w:ascii="標楷體" w:eastAsia="標楷體" w:hAnsi="標楷體" w:cs="DFKaiShu-SB-Estd-BF" w:hint="eastAsia"/>
          <w:sz w:val="28"/>
          <w:szCs w:val="28"/>
        </w:rPr>
        <w:t>提供同仁面談或電話諮詢服務</w:t>
      </w:r>
      <w:r w:rsidR="00AE4235">
        <w:rPr>
          <w:rFonts w:ascii="標楷體" w:eastAsia="標楷體" w:hAnsi="標楷體" w:cs="DFKaiShu-SB-Estd-BF" w:hint="eastAsia"/>
          <w:sz w:val="28"/>
          <w:szCs w:val="28"/>
        </w:rPr>
        <w:t>，</w:t>
      </w:r>
      <w:r w:rsidR="00AE4235" w:rsidRPr="002D6539">
        <w:rPr>
          <w:rFonts w:ascii="標楷體" w:eastAsia="標楷體" w:hAnsi="標楷體" w:cs="DFKaiShu-SB-Estd-BF" w:hint="eastAsia"/>
          <w:sz w:val="28"/>
          <w:szCs w:val="28"/>
        </w:rPr>
        <w:t>必要</w:t>
      </w:r>
      <w:r w:rsidR="00AE4235" w:rsidRPr="002D6539">
        <w:rPr>
          <w:rFonts w:ascii="標楷體" w:eastAsia="標楷體" w:hAnsi="標楷體" w:cs="DFKaiShu-SB-Estd-BF" w:hint="eastAsia"/>
          <w:sz w:val="28"/>
          <w:szCs w:val="28"/>
        </w:rPr>
        <w:lastRenderedPageBreak/>
        <w:t>時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洽請</w:t>
      </w:r>
      <w:r w:rsidR="002303A2">
        <w:rPr>
          <w:rFonts w:ascii="標楷體" w:eastAsia="標楷體" w:hAnsi="標楷體" w:cs="DFKaiShu-SB-Estd-BF" w:hint="eastAsia"/>
          <w:sz w:val="28"/>
          <w:szCs w:val="28"/>
        </w:rPr>
        <w:t>輔導處</w:t>
      </w:r>
      <w:r w:rsidR="00ED30F4">
        <w:rPr>
          <w:rFonts w:ascii="標楷體" w:eastAsia="標楷體" w:hAnsi="標楷體" w:cs="DFKaiShu-SB-Estd-BF" w:hint="eastAsia"/>
          <w:sz w:val="28"/>
          <w:szCs w:val="28"/>
        </w:rPr>
        <w:t>、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健康中心支援</w:t>
      </w:r>
      <w:r w:rsidR="00AE4235">
        <w:rPr>
          <w:rFonts w:ascii="標楷體" w:eastAsia="標楷體" w:hAnsi="標楷體" w:cs="DFKaiShu-SB-Estd-BF" w:hint="eastAsia"/>
          <w:sz w:val="28"/>
          <w:szCs w:val="28"/>
        </w:rPr>
        <w:t>或</w:t>
      </w:r>
      <w:r w:rsidR="002303A2">
        <w:rPr>
          <w:rFonts w:ascii="標楷體" w:eastAsia="標楷體" w:hAnsi="標楷體" w:cs="DFKaiShu-SB-Estd-BF" w:hint="eastAsia"/>
          <w:sz w:val="28"/>
          <w:szCs w:val="28"/>
        </w:rPr>
        <w:t>協助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轉介心理醫師或精神醫療單位。</w:t>
      </w:r>
    </w:p>
    <w:p w:rsidR="00ED7770" w:rsidRPr="002D6539" w:rsidRDefault="00ED7770" w:rsidP="00CE62DB">
      <w:pPr>
        <w:widowControl w:val="0"/>
        <w:autoSpaceDE w:val="0"/>
        <w:autoSpaceDN w:val="0"/>
        <w:adjustRightInd w:val="0"/>
        <w:spacing w:line="400" w:lineRule="exact"/>
        <w:ind w:leftChars="471" w:left="1696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/>
          <w:sz w:val="28"/>
          <w:szCs w:val="28"/>
        </w:rPr>
        <w:t>(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三</w:t>
      </w:r>
      <w:r w:rsidRPr="002D6539">
        <w:rPr>
          <w:rFonts w:ascii="標楷體" w:eastAsia="標楷體" w:hAnsi="標楷體" w:cs="DFKaiShu-SB-Estd-BF"/>
          <w:sz w:val="28"/>
          <w:szCs w:val="28"/>
        </w:rPr>
        <w:t>)</w:t>
      </w:r>
      <w:r w:rsidR="00FE644B">
        <w:rPr>
          <w:rFonts w:ascii="標楷體" w:eastAsia="標楷體" w:hAnsi="標楷體" w:cs="DFKaiShu-SB-Estd-BF" w:hint="eastAsia"/>
          <w:sz w:val="28"/>
          <w:szCs w:val="28"/>
        </w:rPr>
        <w:t>與輔導處合作，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不定期聘請學者專家辦理身心健康專題演講</w:t>
      </w:r>
      <w:r w:rsidR="00FE644B">
        <w:rPr>
          <w:rFonts w:ascii="標楷體" w:eastAsia="標楷體" w:hAnsi="標楷體" w:cs="DFKaiShu-SB-Estd-BF" w:hint="eastAsia"/>
          <w:sz w:val="28"/>
          <w:szCs w:val="28"/>
        </w:rPr>
        <w:t>或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心靈紓壓工作坊研習活動。</w:t>
      </w:r>
    </w:p>
    <w:p w:rsidR="00ED7770" w:rsidRPr="002D6539" w:rsidRDefault="00ED7770" w:rsidP="00CE62DB">
      <w:pPr>
        <w:widowControl w:val="0"/>
        <w:autoSpaceDE w:val="0"/>
        <w:autoSpaceDN w:val="0"/>
        <w:adjustRightInd w:val="0"/>
        <w:spacing w:line="400" w:lineRule="exact"/>
        <w:ind w:leftChars="236" w:left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 w:hint="eastAsia"/>
          <w:sz w:val="28"/>
          <w:szCs w:val="28"/>
        </w:rPr>
        <w:t>三、法律扶助服務</w:t>
      </w:r>
    </w:p>
    <w:p w:rsidR="00ED7770" w:rsidRPr="00CE62DB" w:rsidRDefault="00CE62DB" w:rsidP="00CE62DB">
      <w:pPr>
        <w:widowControl w:val="0"/>
        <w:autoSpaceDE w:val="0"/>
        <w:autoSpaceDN w:val="0"/>
        <w:adjustRightInd w:val="0"/>
        <w:spacing w:line="400" w:lineRule="exact"/>
        <w:ind w:leftChars="472" w:left="1699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CE62DB">
        <w:rPr>
          <w:rFonts w:ascii="標楷體" w:eastAsia="標楷體" w:hAnsi="標楷體" w:cs="DFKaiShu-SB-Estd-BF"/>
          <w:sz w:val="28"/>
          <w:szCs w:val="28"/>
        </w:rPr>
        <w:t>(</w:t>
      </w:r>
      <w:r w:rsidRPr="00CE62DB">
        <w:rPr>
          <w:rFonts w:ascii="標楷體" w:eastAsia="標楷體" w:hAnsi="標楷體" w:cs="DFKaiShu-SB-Estd-BF" w:hint="eastAsia"/>
          <w:sz w:val="28"/>
          <w:szCs w:val="28"/>
        </w:rPr>
        <w:t>一</w:t>
      </w:r>
      <w:r w:rsidRPr="00CE62DB">
        <w:rPr>
          <w:rFonts w:ascii="標楷體" w:eastAsia="標楷體" w:hAnsi="標楷體" w:cs="DFKaiShu-SB-Estd-BF"/>
          <w:sz w:val="28"/>
          <w:szCs w:val="28"/>
        </w:rPr>
        <w:t>)</w:t>
      </w:r>
      <w:r w:rsidR="004D1DCD" w:rsidRPr="00CE62DB">
        <w:rPr>
          <w:rFonts w:ascii="標楷體" w:eastAsia="標楷體" w:hAnsi="標楷體" w:cs="DFKaiShu-SB-Estd-BF" w:hint="eastAsia"/>
          <w:sz w:val="28"/>
          <w:szCs w:val="28"/>
        </w:rPr>
        <w:t>因公涉訟輔助措施：員工依法執行職務涉訟時，依據公務人員或教師因公涉訟輔助辦法提供必要法律上之協助。</w:t>
      </w:r>
    </w:p>
    <w:p w:rsidR="00ED7770" w:rsidRPr="00CE62DB" w:rsidRDefault="00CE62DB" w:rsidP="00CE62DB">
      <w:pPr>
        <w:widowControl w:val="0"/>
        <w:autoSpaceDE w:val="0"/>
        <w:autoSpaceDN w:val="0"/>
        <w:adjustRightInd w:val="0"/>
        <w:spacing w:line="400" w:lineRule="exact"/>
        <w:ind w:leftChars="472" w:left="1699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CE62DB">
        <w:rPr>
          <w:rFonts w:ascii="標楷體" w:eastAsia="標楷體" w:hAnsi="標楷體" w:cs="DFKaiShu-SB-Estd-BF"/>
          <w:sz w:val="28"/>
          <w:szCs w:val="28"/>
        </w:rPr>
        <w:t>(</w:t>
      </w:r>
      <w:r w:rsidRPr="00CE62DB">
        <w:rPr>
          <w:rFonts w:ascii="標楷體" w:eastAsia="標楷體" w:hAnsi="標楷體" w:cs="DFKaiShu-SB-Estd-BF" w:hint="eastAsia"/>
          <w:sz w:val="28"/>
          <w:szCs w:val="28"/>
        </w:rPr>
        <w:t>二</w:t>
      </w:r>
      <w:r w:rsidRPr="00CE62DB">
        <w:rPr>
          <w:rFonts w:ascii="標楷體" w:eastAsia="標楷體" w:hAnsi="標楷體" w:cs="DFKaiShu-SB-Estd-BF"/>
          <w:sz w:val="28"/>
          <w:szCs w:val="28"/>
        </w:rPr>
        <w:t>)</w:t>
      </w:r>
      <w:r w:rsidR="004D1DCD" w:rsidRPr="00CE62DB">
        <w:rPr>
          <w:rFonts w:ascii="標楷體" w:eastAsia="標楷體" w:hAnsi="標楷體" w:cs="DFKaiShu-SB-Estd-BF" w:hint="eastAsia"/>
          <w:sz w:val="28"/>
          <w:szCs w:val="28"/>
        </w:rPr>
        <w:t>視需要就消費者保護、民刑事糾紛、訴訟程序或因公涉訟補助等相關議題規劃辦理專題講座。</w:t>
      </w:r>
    </w:p>
    <w:p w:rsidR="00ED7770" w:rsidRPr="002D6539" w:rsidRDefault="00ED7770" w:rsidP="00CE62DB">
      <w:pPr>
        <w:widowControl w:val="0"/>
        <w:autoSpaceDE w:val="0"/>
        <w:autoSpaceDN w:val="0"/>
        <w:adjustRightInd w:val="0"/>
        <w:spacing w:line="400" w:lineRule="exact"/>
        <w:ind w:leftChars="236" w:left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 w:hint="eastAsia"/>
          <w:sz w:val="28"/>
          <w:szCs w:val="28"/>
        </w:rPr>
        <w:t>四、醫療保健服務</w:t>
      </w:r>
    </w:p>
    <w:p w:rsidR="00ED7770" w:rsidRPr="002D6539" w:rsidRDefault="00ED7770" w:rsidP="00CE62DB">
      <w:pPr>
        <w:widowControl w:val="0"/>
        <w:autoSpaceDE w:val="0"/>
        <w:autoSpaceDN w:val="0"/>
        <w:adjustRightInd w:val="0"/>
        <w:spacing w:line="400" w:lineRule="exact"/>
        <w:ind w:leftChars="473" w:left="1701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/>
          <w:sz w:val="28"/>
          <w:szCs w:val="28"/>
        </w:rPr>
        <w:t>(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一</w:t>
      </w:r>
      <w:r w:rsidRPr="002D6539">
        <w:rPr>
          <w:rFonts w:ascii="標楷體" w:eastAsia="標楷體" w:hAnsi="標楷體" w:cs="DFKaiShu-SB-Estd-BF"/>
          <w:sz w:val="28"/>
          <w:szCs w:val="28"/>
        </w:rPr>
        <w:t>)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教職員健康檢查補助：年滿</w:t>
      </w:r>
      <w:r w:rsidRPr="002D6539">
        <w:rPr>
          <w:rFonts w:ascii="標楷體" w:eastAsia="標楷體" w:hAnsi="標楷體" w:cs="DFKaiShu-SB-Estd-BF"/>
          <w:sz w:val="28"/>
          <w:szCs w:val="28"/>
        </w:rPr>
        <w:t xml:space="preserve">40 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歲（含）以上之編制內教職員，每二年補助</w:t>
      </w:r>
      <w:r w:rsidRPr="002D6539">
        <w:rPr>
          <w:rFonts w:ascii="標楷體" w:eastAsia="標楷體" w:hAnsi="標楷體" w:cs="DFKaiShu-SB-Estd-BF"/>
          <w:sz w:val="28"/>
          <w:szCs w:val="28"/>
        </w:rPr>
        <w:t xml:space="preserve">3,500 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元，並按年編列預算補助</w:t>
      </w:r>
      <w:r w:rsidR="00B95B38">
        <w:rPr>
          <w:rFonts w:ascii="標楷體" w:eastAsia="標楷體" w:hAnsi="標楷體" w:cs="DFKaiShu-SB-Estd-BF" w:hint="eastAsia"/>
          <w:sz w:val="28"/>
          <w:szCs w:val="28"/>
        </w:rPr>
        <w:t>，</w:t>
      </w:r>
      <w:r w:rsidR="00AE4235">
        <w:rPr>
          <w:rFonts w:ascii="標楷體" w:eastAsia="標楷體" w:hAnsi="標楷體" w:cs="DFKaiShu-SB-Estd-BF" w:hint="eastAsia"/>
          <w:sz w:val="28"/>
          <w:szCs w:val="28"/>
        </w:rPr>
        <w:t>並</w:t>
      </w:r>
      <w:r w:rsidRPr="00B95B38">
        <w:rPr>
          <w:rFonts w:ascii="標楷體" w:eastAsia="標楷體" w:hAnsi="標楷體" w:cs="DFKaiShu-SB-Estd-BF" w:hint="eastAsia"/>
          <w:sz w:val="28"/>
          <w:szCs w:val="28"/>
        </w:rPr>
        <w:t>提供</w:t>
      </w:r>
      <w:r w:rsidR="00AE4235">
        <w:rPr>
          <w:rFonts w:ascii="標楷體" w:eastAsia="標楷體" w:hAnsi="標楷體" w:cs="DFKaiShu-SB-Estd-BF" w:hint="eastAsia"/>
          <w:sz w:val="28"/>
          <w:szCs w:val="28"/>
        </w:rPr>
        <w:t>鄰近</w:t>
      </w:r>
      <w:r w:rsidRPr="00B95B38">
        <w:rPr>
          <w:rFonts w:ascii="標楷體" w:eastAsia="標楷體" w:hAnsi="標楷體" w:cs="DFKaiShu-SB-Estd-BF" w:hint="eastAsia"/>
          <w:sz w:val="28"/>
          <w:szCs w:val="28"/>
        </w:rPr>
        <w:t>醫院</w:t>
      </w:r>
      <w:r w:rsidR="00AE4235">
        <w:rPr>
          <w:rFonts w:ascii="標楷體" w:eastAsia="標楷體" w:hAnsi="標楷體" w:cs="DFKaiShu-SB-Estd-BF" w:hint="eastAsia"/>
          <w:sz w:val="28"/>
          <w:szCs w:val="28"/>
        </w:rPr>
        <w:t>之優惠措施</w:t>
      </w:r>
      <w:r w:rsidRPr="00B95B38">
        <w:rPr>
          <w:rFonts w:ascii="標楷體" w:eastAsia="標楷體" w:hAnsi="標楷體" w:cs="DFKaiShu-SB-Estd-BF" w:hint="eastAsia"/>
          <w:sz w:val="28"/>
          <w:szCs w:val="28"/>
        </w:rPr>
        <w:t>，供本校教職員參考。</w:t>
      </w:r>
    </w:p>
    <w:p w:rsidR="00ED7770" w:rsidRDefault="00ED7770" w:rsidP="00CE62DB">
      <w:pPr>
        <w:widowControl w:val="0"/>
        <w:autoSpaceDE w:val="0"/>
        <w:autoSpaceDN w:val="0"/>
        <w:adjustRightInd w:val="0"/>
        <w:spacing w:line="400" w:lineRule="exact"/>
        <w:ind w:leftChars="473" w:left="1701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/>
          <w:sz w:val="28"/>
          <w:szCs w:val="28"/>
        </w:rPr>
        <w:t>(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二</w:t>
      </w:r>
      <w:r w:rsidRPr="002D6539">
        <w:rPr>
          <w:rFonts w:ascii="標楷體" w:eastAsia="標楷體" w:hAnsi="標楷體" w:cs="DFKaiShu-SB-Estd-BF"/>
          <w:sz w:val="28"/>
          <w:szCs w:val="28"/>
        </w:rPr>
        <w:t>)</w:t>
      </w:r>
      <w:r w:rsidR="004D1DCD" w:rsidRPr="002D6539">
        <w:rPr>
          <w:rFonts w:ascii="標楷體" w:eastAsia="標楷體" w:hAnsi="標楷體" w:cs="DFKaiShu-SB-Estd-BF" w:hint="eastAsia"/>
          <w:sz w:val="28"/>
          <w:szCs w:val="28"/>
        </w:rPr>
        <w:t>自我健康管理活動：</w:t>
      </w:r>
      <w:r w:rsidR="00526573">
        <w:rPr>
          <w:rFonts w:ascii="標楷體" w:eastAsia="標楷體" w:hAnsi="標楷體" w:cs="DFKaiShu-SB-Estd-BF" w:hint="eastAsia"/>
          <w:sz w:val="28"/>
          <w:szCs w:val="28"/>
        </w:rPr>
        <w:t>與健康中心合作</w:t>
      </w:r>
      <w:r w:rsidR="00FE644B">
        <w:rPr>
          <w:rFonts w:ascii="標楷體" w:eastAsia="標楷體" w:hAnsi="標楷體" w:cs="DFKaiShu-SB-Estd-BF" w:hint="eastAsia"/>
          <w:sz w:val="28"/>
          <w:szCs w:val="28"/>
        </w:rPr>
        <w:t>，</w:t>
      </w:r>
      <w:r w:rsidR="004D1DCD" w:rsidRPr="002D6539">
        <w:rPr>
          <w:rFonts w:ascii="標楷體" w:eastAsia="標楷體" w:hAnsi="標楷體" w:cs="DFKaiShu-SB-Estd-BF" w:hint="eastAsia"/>
          <w:sz w:val="28"/>
          <w:szCs w:val="28"/>
        </w:rPr>
        <w:t>聘請專家學者辦理醫療衛生保健專題演講、推動飲食與運動管理等活動。</w:t>
      </w:r>
    </w:p>
    <w:p w:rsidR="00ED7770" w:rsidRPr="002D6539" w:rsidRDefault="0057343C" w:rsidP="00CE62DB">
      <w:pPr>
        <w:widowControl w:val="0"/>
        <w:autoSpaceDE w:val="0"/>
        <w:autoSpaceDN w:val="0"/>
        <w:adjustRightInd w:val="0"/>
        <w:spacing w:line="400" w:lineRule="exact"/>
        <w:ind w:leftChars="236" w:left="566"/>
        <w:rPr>
          <w:rFonts w:ascii="標楷體" w:eastAsia="標楷體" w:hAnsi="標楷體" w:cs="DFKaiShu-SB-Estd-BF"/>
          <w:sz w:val="28"/>
          <w:szCs w:val="28"/>
        </w:rPr>
      </w:pPr>
      <w:r>
        <w:rPr>
          <w:rFonts w:ascii="標楷體" w:eastAsia="標楷體" w:hAnsi="標楷體" w:cs="DFKaiShu-SB-Estd-BF" w:hint="eastAsia"/>
          <w:sz w:val="28"/>
          <w:szCs w:val="28"/>
        </w:rPr>
        <w:t>五</w:t>
      </w:r>
      <w:r w:rsidR="00ED7770" w:rsidRPr="002D6539">
        <w:rPr>
          <w:rFonts w:ascii="標楷體" w:eastAsia="標楷體" w:hAnsi="標楷體" w:cs="DFKaiShu-SB-Estd-BF" w:hint="eastAsia"/>
          <w:sz w:val="28"/>
          <w:szCs w:val="28"/>
        </w:rPr>
        <w:t>、員工福利服務</w:t>
      </w:r>
    </w:p>
    <w:p w:rsidR="00ED7770" w:rsidRPr="002D6539" w:rsidRDefault="00ED7770" w:rsidP="00CE62DB">
      <w:pPr>
        <w:widowControl w:val="0"/>
        <w:autoSpaceDE w:val="0"/>
        <w:autoSpaceDN w:val="0"/>
        <w:adjustRightInd w:val="0"/>
        <w:spacing w:line="400" w:lineRule="exact"/>
        <w:ind w:leftChars="473" w:left="1701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/>
          <w:sz w:val="28"/>
          <w:szCs w:val="28"/>
        </w:rPr>
        <w:t>(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一</w:t>
      </w:r>
      <w:r w:rsidRPr="002D6539">
        <w:rPr>
          <w:rFonts w:ascii="標楷體" w:eastAsia="標楷體" w:hAnsi="標楷體" w:cs="DFKaiShu-SB-Estd-BF"/>
          <w:sz w:val="28"/>
          <w:szCs w:val="28"/>
        </w:rPr>
        <w:t>)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員工托育服務：</w:t>
      </w:r>
      <w:r w:rsidR="0057343C">
        <w:rPr>
          <w:rFonts w:ascii="標楷體" w:eastAsia="標楷體" w:hAnsi="標楷體" w:cs="DFKaiShu-SB-Estd-BF" w:hint="eastAsia"/>
          <w:sz w:val="28"/>
          <w:szCs w:val="28"/>
        </w:rPr>
        <w:t>提供</w:t>
      </w:r>
      <w:r w:rsidR="00AE4235">
        <w:rPr>
          <w:rFonts w:ascii="標楷體" w:eastAsia="標楷體" w:hAnsi="標楷體" w:cs="DFKaiShu-SB-Estd-BF" w:hint="eastAsia"/>
          <w:sz w:val="28"/>
          <w:szCs w:val="28"/>
        </w:rPr>
        <w:t>本校</w:t>
      </w:r>
      <w:r w:rsidR="004D1DCD">
        <w:rPr>
          <w:rFonts w:ascii="標楷體" w:eastAsia="標楷體" w:hAnsi="標楷體" w:cs="DFKaiShu-SB-Estd-BF" w:hint="eastAsia"/>
          <w:sz w:val="28"/>
          <w:szCs w:val="28"/>
        </w:rPr>
        <w:t>與鄰近相關幼兒園簽訂優惠措施。</w:t>
      </w:r>
    </w:p>
    <w:p w:rsidR="00ED7770" w:rsidRPr="002D6539" w:rsidRDefault="00ED7770" w:rsidP="00CE62DB">
      <w:pPr>
        <w:widowControl w:val="0"/>
        <w:autoSpaceDE w:val="0"/>
        <w:autoSpaceDN w:val="0"/>
        <w:adjustRightInd w:val="0"/>
        <w:spacing w:line="400" w:lineRule="exact"/>
        <w:ind w:leftChars="473" w:left="1701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/>
          <w:sz w:val="28"/>
          <w:szCs w:val="28"/>
        </w:rPr>
        <w:t>(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二</w:t>
      </w:r>
      <w:r w:rsidRPr="002D6539">
        <w:rPr>
          <w:rFonts w:ascii="標楷體" w:eastAsia="標楷體" w:hAnsi="標楷體" w:cs="DFKaiShu-SB-Estd-BF"/>
          <w:sz w:val="28"/>
          <w:szCs w:val="28"/>
        </w:rPr>
        <w:t>)</w:t>
      </w:r>
      <w:r w:rsidR="0057343C">
        <w:rPr>
          <w:rFonts w:ascii="標楷體" w:eastAsia="標楷體" w:hAnsi="標楷體" w:cs="DFKaiShu-SB-Estd-BF" w:hint="eastAsia"/>
          <w:sz w:val="28"/>
          <w:szCs w:val="28"/>
        </w:rPr>
        <w:t>提供</w:t>
      </w:r>
      <w:r w:rsidR="0057343C" w:rsidRPr="002D6539">
        <w:rPr>
          <w:rFonts w:ascii="標楷體" w:eastAsia="標楷體" w:hAnsi="標楷體" w:cs="DFKaiShu-SB-Estd-BF" w:hint="eastAsia"/>
          <w:sz w:val="28"/>
          <w:szCs w:val="28"/>
        </w:rPr>
        <w:t>未婚聯誼</w:t>
      </w:r>
      <w:r w:rsidR="0057343C">
        <w:rPr>
          <w:rFonts w:ascii="標楷體" w:eastAsia="標楷體" w:hAnsi="標楷體" w:cs="DFKaiShu-SB-Estd-BF" w:hint="eastAsia"/>
          <w:sz w:val="28"/>
          <w:szCs w:val="28"/>
        </w:rPr>
        <w:t>相關資訊及</w:t>
      </w:r>
      <w:r w:rsidR="0057343C" w:rsidRPr="002D6539">
        <w:rPr>
          <w:rFonts w:ascii="標楷體" w:eastAsia="標楷體" w:hAnsi="標楷體" w:cs="DFKaiShu-SB-Estd-BF" w:hint="eastAsia"/>
          <w:sz w:val="28"/>
          <w:szCs w:val="28"/>
        </w:rPr>
        <w:t>活動</w:t>
      </w:r>
      <w:r w:rsidR="0057343C">
        <w:rPr>
          <w:rFonts w:ascii="標楷體" w:eastAsia="標楷體" w:hAnsi="標楷體" w:cs="DFKaiShu-SB-Estd-BF" w:hint="eastAsia"/>
          <w:sz w:val="28"/>
          <w:szCs w:val="28"/>
        </w:rPr>
        <w:t>。</w:t>
      </w:r>
    </w:p>
    <w:p w:rsidR="00ED7770" w:rsidRDefault="00ED7770" w:rsidP="00CE62DB">
      <w:pPr>
        <w:widowControl w:val="0"/>
        <w:autoSpaceDE w:val="0"/>
        <w:autoSpaceDN w:val="0"/>
        <w:adjustRightInd w:val="0"/>
        <w:spacing w:line="400" w:lineRule="exact"/>
        <w:ind w:leftChars="473" w:left="1701" w:hangingChars="202" w:hanging="566"/>
        <w:rPr>
          <w:rFonts w:ascii="標楷體" w:eastAsia="標楷體" w:hAnsi="標楷體" w:cs="DFKaiShu-SB-Estd-BF"/>
          <w:sz w:val="28"/>
          <w:szCs w:val="28"/>
        </w:rPr>
      </w:pPr>
      <w:r w:rsidRPr="002D6539">
        <w:rPr>
          <w:rFonts w:ascii="標楷體" w:eastAsia="標楷體" w:hAnsi="標楷體" w:cs="DFKaiShu-SB-Estd-BF"/>
          <w:sz w:val="28"/>
          <w:szCs w:val="28"/>
        </w:rPr>
        <w:t>(</w:t>
      </w:r>
      <w:r w:rsidR="0057343C">
        <w:rPr>
          <w:rFonts w:ascii="標楷體" w:eastAsia="標楷體" w:hAnsi="標楷體" w:cs="DFKaiShu-SB-Estd-BF" w:hint="eastAsia"/>
          <w:sz w:val="28"/>
          <w:szCs w:val="28"/>
        </w:rPr>
        <w:t>三</w:t>
      </w:r>
      <w:r w:rsidRPr="002D6539">
        <w:rPr>
          <w:rFonts w:ascii="標楷體" w:eastAsia="標楷體" w:hAnsi="標楷體" w:cs="DFKaiShu-SB-Estd-BF"/>
          <w:sz w:val="28"/>
          <w:szCs w:val="28"/>
        </w:rPr>
        <w:t>)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辦理員工文康活動：為培養團隊精神及鼓舞工作士氣，每年度由</w:t>
      </w:r>
      <w:r w:rsidR="00ED30F4">
        <w:rPr>
          <w:rFonts w:ascii="標楷體" w:eastAsia="標楷體" w:hAnsi="標楷體" w:cs="DFKaiShu-SB-Estd-BF" w:hint="eastAsia"/>
          <w:sz w:val="28"/>
          <w:szCs w:val="28"/>
        </w:rPr>
        <w:t>人事室或由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各單位自行籌辦，在不影響業務進行情形下，利用假日或公餘時間於國內舉辦文康活動，並給予經費補助。</w:t>
      </w:r>
    </w:p>
    <w:p w:rsidR="00786762" w:rsidRPr="00B436A8" w:rsidRDefault="0057343C" w:rsidP="00526573">
      <w:pPr>
        <w:snapToGrid w:val="0"/>
        <w:spacing w:beforeLines="50" w:before="180" w:line="240" w:lineRule="atLeast"/>
        <w:ind w:leftChars="1" w:left="565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DFKaiShu-SB-Estd-BF" w:hint="eastAsia"/>
          <w:sz w:val="28"/>
          <w:szCs w:val="28"/>
        </w:rPr>
        <w:t>陸</w:t>
      </w:r>
      <w:r w:rsidR="00ED7770" w:rsidRPr="002D6539">
        <w:rPr>
          <w:rFonts w:ascii="標楷體" w:eastAsia="標楷體" w:hAnsi="標楷體" w:cs="DFKaiShu-SB-Estd-BF" w:hint="eastAsia"/>
          <w:sz w:val="28"/>
          <w:szCs w:val="28"/>
        </w:rPr>
        <w:t>、</w:t>
      </w:r>
      <w:r w:rsidR="00786762" w:rsidRPr="00B436A8">
        <w:rPr>
          <w:rFonts w:ascii="標楷體" w:eastAsia="標楷體" w:hAnsi="標楷體" w:hint="eastAsia"/>
          <w:sz w:val="28"/>
          <w:szCs w:val="28"/>
        </w:rPr>
        <w:t>辦理本方案各項諮商服務時，相關人員應遵守下列倫理規範及保密責任，並應事先明確告知同仁以維其權益</w:t>
      </w:r>
      <w:r w:rsidR="00786762">
        <w:rPr>
          <w:rFonts w:ascii="標楷體" w:eastAsia="標楷體" w:hAnsi="標楷體" w:hint="eastAsia"/>
          <w:sz w:val="28"/>
          <w:szCs w:val="28"/>
        </w:rPr>
        <w:t>：</w:t>
      </w:r>
    </w:p>
    <w:p w:rsidR="00786762" w:rsidRPr="00B436A8" w:rsidRDefault="00786762" w:rsidP="00786762">
      <w:pPr>
        <w:snapToGrid w:val="0"/>
        <w:spacing w:line="400" w:lineRule="atLeas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一、同仁求助於本方案之決定應出於個人自由意志。</w:t>
      </w:r>
    </w:p>
    <w:p w:rsidR="00786762" w:rsidRPr="00B436A8" w:rsidRDefault="00786762" w:rsidP="00786762">
      <w:pPr>
        <w:snapToGrid w:val="0"/>
        <w:spacing w:line="40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二、同仁不會因接受本方案推介接受治療、諮商或醫療個人的問題而影響其工作、陞遷及考績等相關權益。</w:t>
      </w:r>
    </w:p>
    <w:p w:rsidR="00786762" w:rsidRDefault="00786762" w:rsidP="00786762">
      <w:pPr>
        <w:snapToGrid w:val="0"/>
        <w:spacing w:line="400" w:lineRule="atLeas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B436A8">
        <w:rPr>
          <w:rFonts w:ascii="標楷體" w:eastAsia="標楷體" w:hAnsi="標楷體" w:hint="eastAsia"/>
          <w:sz w:val="28"/>
          <w:szCs w:val="28"/>
        </w:rPr>
        <w:t>三、本方案各項服務之所有紀錄，及求助同仁之個人資料均應全程永久保密，非經法律程序或當事人書面授權同意，均不得提供給任何單位或他人。</w:t>
      </w:r>
    </w:p>
    <w:p w:rsidR="00786762" w:rsidRPr="00786762" w:rsidRDefault="00786762" w:rsidP="00526573">
      <w:pPr>
        <w:pStyle w:val="a6"/>
        <w:numPr>
          <w:ilvl w:val="0"/>
          <w:numId w:val="7"/>
        </w:numPr>
        <w:snapToGrid w:val="0"/>
        <w:spacing w:beforeLines="50" w:before="180" w:line="400" w:lineRule="atLeas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DFKaiShu-SB-Estd-BF" w:hint="eastAsia"/>
          <w:sz w:val="28"/>
          <w:szCs w:val="28"/>
        </w:rPr>
        <w:t>經費來源：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於本校相關經費項下支應。</w:t>
      </w:r>
    </w:p>
    <w:p w:rsidR="00ED7770" w:rsidRPr="002D6539" w:rsidRDefault="00CA12B7" w:rsidP="007F3B52">
      <w:pPr>
        <w:widowControl w:val="0"/>
        <w:autoSpaceDE w:val="0"/>
        <w:autoSpaceDN w:val="0"/>
        <w:adjustRightInd w:val="0"/>
        <w:spacing w:beforeLines="50" w:before="180" w:line="400" w:lineRule="exact"/>
        <w:ind w:left="708" w:hangingChars="253" w:hanging="708"/>
        <w:rPr>
          <w:rFonts w:ascii="標楷體" w:eastAsia="標楷體" w:hAnsi="標楷體" w:cs="DFKaiShu-SB-Estd-BF"/>
          <w:sz w:val="28"/>
          <w:szCs w:val="28"/>
        </w:rPr>
      </w:pPr>
      <w:r>
        <w:rPr>
          <w:rFonts w:ascii="標楷體" w:eastAsia="標楷體" w:hAnsi="標楷體" w:cs="DFKaiShu-SB-Estd-BF" w:hint="eastAsia"/>
          <w:sz w:val="28"/>
          <w:szCs w:val="28"/>
        </w:rPr>
        <w:t>捌</w:t>
      </w:r>
      <w:r w:rsidR="00ED7770" w:rsidRPr="002D6539">
        <w:rPr>
          <w:rFonts w:ascii="標楷體" w:eastAsia="標楷體" w:hAnsi="標楷體" w:cs="DFKaiShu-SB-Estd-BF" w:hint="eastAsia"/>
          <w:sz w:val="28"/>
          <w:szCs w:val="28"/>
        </w:rPr>
        <w:t>、</w:t>
      </w:r>
      <w:r w:rsidR="00ED7770" w:rsidRPr="002D6539">
        <w:rPr>
          <w:rFonts w:ascii="標楷體" w:eastAsia="標楷體" w:hAnsi="標楷體" w:cs="DFKaiShu-SB-Estd-BF"/>
          <w:sz w:val="28"/>
          <w:szCs w:val="28"/>
        </w:rPr>
        <w:t xml:space="preserve"> </w:t>
      </w:r>
      <w:r w:rsidR="00ED7770" w:rsidRPr="002D6539">
        <w:rPr>
          <w:rFonts w:ascii="標楷體" w:eastAsia="標楷體" w:hAnsi="標楷體" w:cs="DFKaiShu-SB-Estd-BF" w:hint="eastAsia"/>
          <w:sz w:val="28"/>
          <w:szCs w:val="28"/>
        </w:rPr>
        <w:t>推動本方案業務著有績效之人員，得酌予獎勵或列入年終考績之參據。</w:t>
      </w:r>
    </w:p>
    <w:p w:rsidR="00ED7770" w:rsidRPr="002D6539" w:rsidRDefault="00ED7770" w:rsidP="007F3B52">
      <w:pPr>
        <w:tabs>
          <w:tab w:val="left" w:pos="540"/>
        </w:tabs>
        <w:snapToGrid w:val="0"/>
        <w:spacing w:beforeLines="50" w:before="180" w:line="40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D6539">
        <w:rPr>
          <w:rFonts w:ascii="標楷體" w:eastAsia="標楷體" w:hAnsi="標楷體" w:cs="DFKaiShu-SB-Estd-BF" w:hint="eastAsia"/>
          <w:sz w:val="28"/>
          <w:szCs w:val="28"/>
        </w:rPr>
        <w:t>玖、</w:t>
      </w:r>
      <w:r w:rsidRPr="002D6539">
        <w:rPr>
          <w:rFonts w:ascii="標楷體" w:eastAsia="標楷體" w:hAnsi="標楷體" w:cs="DFKaiShu-SB-Estd-BF"/>
          <w:sz w:val="28"/>
          <w:szCs w:val="28"/>
        </w:rPr>
        <w:t xml:space="preserve"> 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本計畫</w:t>
      </w:r>
      <w:r w:rsidR="00CA12B7">
        <w:rPr>
          <w:rFonts w:ascii="標楷體" w:eastAsia="標楷體" w:hAnsi="標楷體" w:cs="DFKaiShu-SB-Estd-BF" w:hint="eastAsia"/>
          <w:sz w:val="28"/>
          <w:szCs w:val="28"/>
        </w:rPr>
        <w:t>經行政會報通過後</w:t>
      </w:r>
      <w:r w:rsidRPr="002D6539">
        <w:rPr>
          <w:rFonts w:ascii="標楷體" w:eastAsia="標楷體" w:hAnsi="標楷體" w:cs="DFKaiShu-SB-Estd-BF" w:hint="eastAsia"/>
          <w:sz w:val="28"/>
          <w:szCs w:val="28"/>
        </w:rPr>
        <w:t>陳請</w:t>
      </w:r>
      <w:bookmarkStart w:id="0" w:name="_GoBack"/>
      <w:bookmarkEnd w:id="0"/>
      <w:r w:rsidRPr="002D6539">
        <w:rPr>
          <w:rFonts w:ascii="標楷體" w:eastAsia="標楷體" w:hAnsi="標楷體" w:cs="DFKaiShu-SB-Estd-BF" w:hint="eastAsia"/>
          <w:sz w:val="28"/>
          <w:szCs w:val="28"/>
        </w:rPr>
        <w:t>校長核定後實施，修正時亦同。</w:t>
      </w:r>
    </w:p>
    <w:p w:rsidR="0061455A" w:rsidRDefault="0061455A" w:rsidP="004C0698">
      <w:pPr>
        <w:tabs>
          <w:tab w:val="left" w:pos="540"/>
        </w:tabs>
        <w:snapToGrid w:val="0"/>
        <w:spacing w:beforeLines="50" w:before="180" w:line="400" w:lineRule="atLeas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</w:p>
    <w:sectPr w:rsidR="0061455A" w:rsidSect="00AE4235">
      <w:footerReference w:type="even" r:id="rId8"/>
      <w:footerReference w:type="default" r:id="rId9"/>
      <w:pgSz w:w="11907" w:h="16839" w:code="9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D8" w:rsidRDefault="00DE77D8">
      <w:r>
        <w:separator/>
      </w:r>
    </w:p>
  </w:endnote>
  <w:endnote w:type="continuationSeparator" w:id="0">
    <w:p w:rsidR="00DE77D8" w:rsidRDefault="00DE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細明體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FC" w:rsidRDefault="0021050E">
    <w:pPr>
      <w:pStyle w:val="a3"/>
      <w:framePr w:wrap="around" w:vAnchor="text" w:hAnchor="margin" w:xAlign="center" w:y="1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54FC" w:rsidRDefault="00DE77D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FC" w:rsidRDefault="002105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12B7">
      <w:rPr>
        <w:rStyle w:val="a5"/>
        <w:noProof/>
      </w:rPr>
      <w:t>1</w:t>
    </w:r>
    <w:r>
      <w:rPr>
        <w:rStyle w:val="a5"/>
      </w:rPr>
      <w:fldChar w:fldCharType="end"/>
    </w:r>
  </w:p>
  <w:p w:rsidR="00AC54FC" w:rsidRDefault="0021050E">
    <w:pPr>
      <w:pStyle w:val="a3"/>
      <w:tabs>
        <w:tab w:val="clear" w:pos="4153"/>
        <w:tab w:val="clear" w:pos="8306"/>
        <w:tab w:val="left" w:pos="702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D8" w:rsidRDefault="00DE77D8">
      <w:r>
        <w:separator/>
      </w:r>
    </w:p>
  </w:footnote>
  <w:footnote w:type="continuationSeparator" w:id="0">
    <w:p w:rsidR="00DE77D8" w:rsidRDefault="00DE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5D7"/>
    <w:multiLevelType w:val="hybridMultilevel"/>
    <w:tmpl w:val="4C4A1882"/>
    <w:lvl w:ilvl="0" w:tplc="04090015">
      <w:start w:val="4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C124E8C"/>
    <w:multiLevelType w:val="hybridMultilevel"/>
    <w:tmpl w:val="7A3011CE"/>
    <w:lvl w:ilvl="0" w:tplc="BAC0F984">
      <w:start w:val="1"/>
      <w:numFmt w:val="taiwaneseCountingThousand"/>
      <w:lvlText w:val="%1、"/>
      <w:lvlJc w:val="left"/>
      <w:pPr>
        <w:ind w:left="720" w:hanging="720"/>
      </w:pPr>
      <w:rPr>
        <w:rFonts w:ascii="DFKaiShu-SB-Estd-BF" w:eastAsiaTheme="minorEastAsia" w:hAnsiTheme="minorHAnsi" w:cs="DFKaiShu-SB-Estd-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7F7FC9"/>
    <w:multiLevelType w:val="hybridMultilevel"/>
    <w:tmpl w:val="2C729ADE"/>
    <w:lvl w:ilvl="0" w:tplc="9C5860AE">
      <w:start w:val="7"/>
      <w:numFmt w:val="ideographLegalTraditional"/>
      <w:lvlText w:val="%1、"/>
      <w:lvlJc w:val="left"/>
      <w:pPr>
        <w:ind w:left="7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726CCD"/>
    <w:multiLevelType w:val="hybridMultilevel"/>
    <w:tmpl w:val="A3068794"/>
    <w:lvl w:ilvl="0" w:tplc="705C1A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544E19"/>
    <w:multiLevelType w:val="hybridMultilevel"/>
    <w:tmpl w:val="6EFAEB50"/>
    <w:lvl w:ilvl="0" w:tplc="6FA4634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4A60EEA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8B894C0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501472"/>
    <w:multiLevelType w:val="hybridMultilevel"/>
    <w:tmpl w:val="AFCA8566"/>
    <w:lvl w:ilvl="0" w:tplc="04090017">
      <w:start w:val="1"/>
      <w:numFmt w:val="ideographLegalTraditional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5C9F7A72"/>
    <w:multiLevelType w:val="hybridMultilevel"/>
    <w:tmpl w:val="7C541748"/>
    <w:lvl w:ilvl="0" w:tplc="705C1A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951E99"/>
    <w:multiLevelType w:val="hybridMultilevel"/>
    <w:tmpl w:val="9EB284CA"/>
    <w:lvl w:ilvl="0" w:tplc="AA8A166A">
      <w:start w:val="1"/>
      <w:numFmt w:val="taiwaneseCountingThousand"/>
      <w:lvlText w:val="%1、"/>
      <w:lvlJc w:val="left"/>
      <w:pPr>
        <w:tabs>
          <w:tab w:val="num" w:pos="612"/>
        </w:tabs>
        <w:ind w:left="612" w:hanging="72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8">
    <w:nsid w:val="6D814E59"/>
    <w:multiLevelType w:val="hybridMultilevel"/>
    <w:tmpl w:val="F9A4964C"/>
    <w:lvl w:ilvl="0" w:tplc="705C1AA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5164DE"/>
    <w:multiLevelType w:val="hybridMultilevel"/>
    <w:tmpl w:val="BCFCAB68"/>
    <w:lvl w:ilvl="0" w:tplc="18027BB2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0E"/>
    <w:rsid w:val="00031C97"/>
    <w:rsid w:val="000636F5"/>
    <w:rsid w:val="00075E74"/>
    <w:rsid w:val="000B09B3"/>
    <w:rsid w:val="000E65B1"/>
    <w:rsid w:val="000F1E5D"/>
    <w:rsid w:val="000F26FE"/>
    <w:rsid w:val="00123CA7"/>
    <w:rsid w:val="00140532"/>
    <w:rsid w:val="00141D0E"/>
    <w:rsid w:val="0015147E"/>
    <w:rsid w:val="00154CCA"/>
    <w:rsid w:val="001572A8"/>
    <w:rsid w:val="001619D6"/>
    <w:rsid w:val="00191DFE"/>
    <w:rsid w:val="001A5072"/>
    <w:rsid w:val="001F0CF8"/>
    <w:rsid w:val="0021050E"/>
    <w:rsid w:val="002303A2"/>
    <w:rsid w:val="00231B38"/>
    <w:rsid w:val="0029120A"/>
    <w:rsid w:val="002A4A7E"/>
    <w:rsid w:val="002A6854"/>
    <w:rsid w:val="002D6539"/>
    <w:rsid w:val="002E474A"/>
    <w:rsid w:val="002E474C"/>
    <w:rsid w:val="00302B3B"/>
    <w:rsid w:val="003146AC"/>
    <w:rsid w:val="00347F70"/>
    <w:rsid w:val="00367B91"/>
    <w:rsid w:val="003821E2"/>
    <w:rsid w:val="00392131"/>
    <w:rsid w:val="003A291D"/>
    <w:rsid w:val="003E022F"/>
    <w:rsid w:val="003E3F32"/>
    <w:rsid w:val="003F167B"/>
    <w:rsid w:val="00450DA6"/>
    <w:rsid w:val="00454890"/>
    <w:rsid w:val="00461F1C"/>
    <w:rsid w:val="004A27A0"/>
    <w:rsid w:val="004A4E97"/>
    <w:rsid w:val="004B41BC"/>
    <w:rsid w:val="004C0698"/>
    <w:rsid w:val="004D1DCD"/>
    <w:rsid w:val="004E29A7"/>
    <w:rsid w:val="00505566"/>
    <w:rsid w:val="00526573"/>
    <w:rsid w:val="00540025"/>
    <w:rsid w:val="00560613"/>
    <w:rsid w:val="0057343C"/>
    <w:rsid w:val="005F663B"/>
    <w:rsid w:val="0061455A"/>
    <w:rsid w:val="00616573"/>
    <w:rsid w:val="00625F6F"/>
    <w:rsid w:val="00641A91"/>
    <w:rsid w:val="00655D65"/>
    <w:rsid w:val="006671ED"/>
    <w:rsid w:val="006918C7"/>
    <w:rsid w:val="0069738E"/>
    <w:rsid w:val="006B3446"/>
    <w:rsid w:val="00711AF8"/>
    <w:rsid w:val="00711F2F"/>
    <w:rsid w:val="007215CC"/>
    <w:rsid w:val="0078551C"/>
    <w:rsid w:val="00786762"/>
    <w:rsid w:val="007947BF"/>
    <w:rsid w:val="00796BBF"/>
    <w:rsid w:val="007B1F8A"/>
    <w:rsid w:val="007B54C4"/>
    <w:rsid w:val="007C7CA9"/>
    <w:rsid w:val="007D2526"/>
    <w:rsid w:val="007F3B52"/>
    <w:rsid w:val="008048BF"/>
    <w:rsid w:val="0081202E"/>
    <w:rsid w:val="00833F44"/>
    <w:rsid w:val="00857A61"/>
    <w:rsid w:val="008C3ADC"/>
    <w:rsid w:val="008C5659"/>
    <w:rsid w:val="008D3D3B"/>
    <w:rsid w:val="008D4C2C"/>
    <w:rsid w:val="009452F3"/>
    <w:rsid w:val="00964D3B"/>
    <w:rsid w:val="00980A44"/>
    <w:rsid w:val="009A39AB"/>
    <w:rsid w:val="009D2C84"/>
    <w:rsid w:val="009E529E"/>
    <w:rsid w:val="00A17920"/>
    <w:rsid w:val="00A26130"/>
    <w:rsid w:val="00A4274B"/>
    <w:rsid w:val="00A5388C"/>
    <w:rsid w:val="00A65AD6"/>
    <w:rsid w:val="00A83463"/>
    <w:rsid w:val="00A84060"/>
    <w:rsid w:val="00AB2EB8"/>
    <w:rsid w:val="00AB5C72"/>
    <w:rsid w:val="00AD5A45"/>
    <w:rsid w:val="00AE4235"/>
    <w:rsid w:val="00AF121F"/>
    <w:rsid w:val="00B1229D"/>
    <w:rsid w:val="00B2219A"/>
    <w:rsid w:val="00B436A8"/>
    <w:rsid w:val="00B90CCC"/>
    <w:rsid w:val="00B95B38"/>
    <w:rsid w:val="00BB37F3"/>
    <w:rsid w:val="00BD7218"/>
    <w:rsid w:val="00C1186D"/>
    <w:rsid w:val="00C303A4"/>
    <w:rsid w:val="00C36115"/>
    <w:rsid w:val="00C44D2A"/>
    <w:rsid w:val="00C82F2C"/>
    <w:rsid w:val="00CA12B7"/>
    <w:rsid w:val="00CC0185"/>
    <w:rsid w:val="00CC7B38"/>
    <w:rsid w:val="00CE62DB"/>
    <w:rsid w:val="00CE6B2E"/>
    <w:rsid w:val="00D43515"/>
    <w:rsid w:val="00D45F5B"/>
    <w:rsid w:val="00D9667D"/>
    <w:rsid w:val="00DB15DF"/>
    <w:rsid w:val="00DC010C"/>
    <w:rsid w:val="00DC70D4"/>
    <w:rsid w:val="00DE77D8"/>
    <w:rsid w:val="00E004DF"/>
    <w:rsid w:val="00E13BDB"/>
    <w:rsid w:val="00E47439"/>
    <w:rsid w:val="00E56D1A"/>
    <w:rsid w:val="00E7540B"/>
    <w:rsid w:val="00EA40B5"/>
    <w:rsid w:val="00EC3F6D"/>
    <w:rsid w:val="00ED30F4"/>
    <w:rsid w:val="00ED3CB8"/>
    <w:rsid w:val="00ED7770"/>
    <w:rsid w:val="00EE0521"/>
    <w:rsid w:val="00EE4AF3"/>
    <w:rsid w:val="00F334B0"/>
    <w:rsid w:val="00F361A0"/>
    <w:rsid w:val="00F5349F"/>
    <w:rsid w:val="00F778E5"/>
    <w:rsid w:val="00F92E62"/>
    <w:rsid w:val="00F92FB2"/>
    <w:rsid w:val="00F94EB0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7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050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尾 字元"/>
    <w:basedOn w:val="a0"/>
    <w:link w:val="a3"/>
    <w:rsid w:val="0021050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1050E"/>
  </w:style>
  <w:style w:type="paragraph" w:styleId="2">
    <w:name w:val="Body Text Indent 2"/>
    <w:basedOn w:val="a"/>
    <w:link w:val="20"/>
    <w:rsid w:val="0021050E"/>
    <w:pPr>
      <w:widowControl w:val="0"/>
      <w:tabs>
        <w:tab w:val="left" w:pos="540"/>
      </w:tabs>
      <w:spacing w:before="100" w:beforeAutospacing="1" w:after="100" w:afterAutospacing="1" w:line="400" w:lineRule="exact"/>
      <w:ind w:leftChars="200" w:left="1200" w:hangingChars="300" w:hanging="720"/>
      <w:jc w:val="both"/>
    </w:pPr>
    <w:rPr>
      <w:rFonts w:ascii="標楷體" w:eastAsia="標楷體" w:hAnsi="Times New Roman" w:cs="Times New Roman"/>
      <w:kern w:val="2"/>
    </w:rPr>
  </w:style>
  <w:style w:type="character" w:customStyle="1" w:styleId="20">
    <w:name w:val="本文縮排 2 字元"/>
    <w:basedOn w:val="a0"/>
    <w:link w:val="2"/>
    <w:rsid w:val="0021050E"/>
    <w:rPr>
      <w:rFonts w:ascii="標楷體" w:eastAsia="標楷體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21050E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character" w:styleId="a7">
    <w:name w:val="Hyperlink"/>
    <w:rsid w:val="0021050E"/>
    <w:rPr>
      <w:strike w:val="0"/>
      <w:dstrike w:val="0"/>
      <w:color w:val="0000FF"/>
      <w:u w:val="none"/>
      <w:effect w:val="none"/>
    </w:rPr>
  </w:style>
  <w:style w:type="paragraph" w:customStyle="1" w:styleId="ecxmsonormal">
    <w:name w:val="ecxmsonormal"/>
    <w:basedOn w:val="a"/>
    <w:rsid w:val="0021050E"/>
    <w:pPr>
      <w:spacing w:before="100" w:beforeAutospacing="1" w:after="100" w:afterAutospacing="1"/>
    </w:pPr>
  </w:style>
  <w:style w:type="character" w:customStyle="1" w:styleId="bottom2">
    <w:name w:val="bottom2"/>
    <w:basedOn w:val="a0"/>
    <w:rsid w:val="0021050E"/>
    <w:rPr>
      <w:rFonts w:ascii="Verdana" w:hAnsi="Verdana" w:hint="default"/>
      <w:strike w:val="0"/>
      <w:dstrike w:val="0"/>
      <w:color w:val="737373"/>
      <w:sz w:val="19"/>
      <w:szCs w:val="19"/>
      <w:u w:val="none"/>
      <w:effect w:val="none"/>
    </w:rPr>
  </w:style>
  <w:style w:type="character" w:styleId="a8">
    <w:name w:val="Emphasis"/>
    <w:basedOn w:val="a0"/>
    <w:uiPriority w:val="20"/>
    <w:qFormat/>
    <w:rsid w:val="0021050E"/>
    <w:rPr>
      <w:b w:val="0"/>
      <w:bCs w:val="0"/>
      <w:i w:val="0"/>
      <w:iCs w:val="0"/>
      <w:color w:val="CC0033"/>
    </w:rPr>
  </w:style>
  <w:style w:type="paragraph" w:styleId="a9">
    <w:name w:val="Balloon Text"/>
    <w:basedOn w:val="a"/>
    <w:link w:val="aa"/>
    <w:uiPriority w:val="99"/>
    <w:semiHidden/>
    <w:unhideWhenUsed/>
    <w:rsid w:val="0021050E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05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36F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636F5"/>
    <w:rPr>
      <w:rFonts w:ascii="Times New Roman" w:eastAsia="新細明體" w:hAnsi="Times New Roman" w:cs="Times New Roman"/>
      <w:sz w:val="20"/>
      <w:szCs w:val="20"/>
    </w:rPr>
  </w:style>
  <w:style w:type="table" w:styleId="-5">
    <w:name w:val="Light List Accent 5"/>
    <w:basedOn w:val="a1"/>
    <w:uiPriority w:val="61"/>
    <w:rsid w:val="007947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Light List Accent 1"/>
    <w:basedOn w:val="a1"/>
    <w:uiPriority w:val="61"/>
    <w:rsid w:val="007947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4">
    <w:name w:val="Light Shading Accent 4"/>
    <w:basedOn w:val="a1"/>
    <w:uiPriority w:val="60"/>
    <w:rsid w:val="007947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List Accent 2"/>
    <w:basedOn w:val="a1"/>
    <w:uiPriority w:val="61"/>
    <w:rsid w:val="007947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d">
    <w:name w:val="Table Grid"/>
    <w:basedOn w:val="a1"/>
    <w:uiPriority w:val="59"/>
    <w:rsid w:val="007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3A291D"/>
    <w:rPr>
      <w:b/>
      <w:bCs/>
    </w:rPr>
  </w:style>
  <w:style w:type="character" w:customStyle="1" w:styleId="ya-q-full-text">
    <w:name w:val="ya-q-full-text"/>
    <w:basedOn w:val="a0"/>
    <w:rsid w:val="006671ED"/>
  </w:style>
  <w:style w:type="paragraph" w:customStyle="1" w:styleId="af">
    <w:name w:val="字元 字元 字元 字元 字元 字元 字元 字元 字元 字元 字元 字元 字元 字元 字元 字元"/>
    <w:basedOn w:val="a"/>
    <w:rsid w:val="00F778E5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Default">
    <w:name w:val="Default"/>
    <w:rsid w:val="00964D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7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050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尾 字元"/>
    <w:basedOn w:val="a0"/>
    <w:link w:val="a3"/>
    <w:rsid w:val="0021050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21050E"/>
  </w:style>
  <w:style w:type="paragraph" w:styleId="2">
    <w:name w:val="Body Text Indent 2"/>
    <w:basedOn w:val="a"/>
    <w:link w:val="20"/>
    <w:rsid w:val="0021050E"/>
    <w:pPr>
      <w:widowControl w:val="0"/>
      <w:tabs>
        <w:tab w:val="left" w:pos="540"/>
      </w:tabs>
      <w:spacing w:before="100" w:beforeAutospacing="1" w:after="100" w:afterAutospacing="1" w:line="400" w:lineRule="exact"/>
      <w:ind w:leftChars="200" w:left="1200" w:hangingChars="300" w:hanging="720"/>
      <w:jc w:val="both"/>
    </w:pPr>
    <w:rPr>
      <w:rFonts w:ascii="標楷體" w:eastAsia="標楷體" w:hAnsi="Times New Roman" w:cs="Times New Roman"/>
      <w:kern w:val="2"/>
    </w:rPr>
  </w:style>
  <w:style w:type="character" w:customStyle="1" w:styleId="20">
    <w:name w:val="本文縮排 2 字元"/>
    <w:basedOn w:val="a0"/>
    <w:link w:val="2"/>
    <w:rsid w:val="0021050E"/>
    <w:rPr>
      <w:rFonts w:ascii="標楷體" w:eastAsia="標楷體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21050E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character" w:styleId="a7">
    <w:name w:val="Hyperlink"/>
    <w:rsid w:val="0021050E"/>
    <w:rPr>
      <w:strike w:val="0"/>
      <w:dstrike w:val="0"/>
      <w:color w:val="0000FF"/>
      <w:u w:val="none"/>
      <w:effect w:val="none"/>
    </w:rPr>
  </w:style>
  <w:style w:type="paragraph" w:customStyle="1" w:styleId="ecxmsonormal">
    <w:name w:val="ecxmsonormal"/>
    <w:basedOn w:val="a"/>
    <w:rsid w:val="0021050E"/>
    <w:pPr>
      <w:spacing w:before="100" w:beforeAutospacing="1" w:after="100" w:afterAutospacing="1"/>
    </w:pPr>
  </w:style>
  <w:style w:type="character" w:customStyle="1" w:styleId="bottom2">
    <w:name w:val="bottom2"/>
    <w:basedOn w:val="a0"/>
    <w:rsid w:val="0021050E"/>
    <w:rPr>
      <w:rFonts w:ascii="Verdana" w:hAnsi="Verdana" w:hint="default"/>
      <w:strike w:val="0"/>
      <w:dstrike w:val="0"/>
      <w:color w:val="737373"/>
      <w:sz w:val="19"/>
      <w:szCs w:val="19"/>
      <w:u w:val="none"/>
      <w:effect w:val="none"/>
    </w:rPr>
  </w:style>
  <w:style w:type="character" w:styleId="a8">
    <w:name w:val="Emphasis"/>
    <w:basedOn w:val="a0"/>
    <w:uiPriority w:val="20"/>
    <w:qFormat/>
    <w:rsid w:val="0021050E"/>
    <w:rPr>
      <w:b w:val="0"/>
      <w:bCs w:val="0"/>
      <w:i w:val="0"/>
      <w:iCs w:val="0"/>
      <w:color w:val="CC0033"/>
    </w:rPr>
  </w:style>
  <w:style w:type="paragraph" w:styleId="a9">
    <w:name w:val="Balloon Text"/>
    <w:basedOn w:val="a"/>
    <w:link w:val="aa"/>
    <w:uiPriority w:val="99"/>
    <w:semiHidden/>
    <w:unhideWhenUsed/>
    <w:rsid w:val="0021050E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05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36F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636F5"/>
    <w:rPr>
      <w:rFonts w:ascii="Times New Roman" w:eastAsia="新細明體" w:hAnsi="Times New Roman" w:cs="Times New Roman"/>
      <w:sz w:val="20"/>
      <w:szCs w:val="20"/>
    </w:rPr>
  </w:style>
  <w:style w:type="table" w:styleId="-5">
    <w:name w:val="Light List Accent 5"/>
    <w:basedOn w:val="a1"/>
    <w:uiPriority w:val="61"/>
    <w:rsid w:val="007947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Light List Accent 1"/>
    <w:basedOn w:val="a1"/>
    <w:uiPriority w:val="61"/>
    <w:rsid w:val="007947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4">
    <w:name w:val="Light Shading Accent 4"/>
    <w:basedOn w:val="a1"/>
    <w:uiPriority w:val="60"/>
    <w:rsid w:val="007947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List Accent 2"/>
    <w:basedOn w:val="a1"/>
    <w:uiPriority w:val="61"/>
    <w:rsid w:val="007947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d">
    <w:name w:val="Table Grid"/>
    <w:basedOn w:val="a1"/>
    <w:uiPriority w:val="59"/>
    <w:rsid w:val="00794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3A291D"/>
    <w:rPr>
      <w:b/>
      <w:bCs/>
    </w:rPr>
  </w:style>
  <w:style w:type="character" w:customStyle="1" w:styleId="ya-q-full-text">
    <w:name w:val="ya-q-full-text"/>
    <w:basedOn w:val="a0"/>
    <w:rsid w:val="006671ED"/>
  </w:style>
  <w:style w:type="paragraph" w:customStyle="1" w:styleId="af">
    <w:name w:val="字元 字元 字元 字元 字元 字元 字元 字元 字元 字元 字元 字元 字元 字元 字元 字元"/>
    <w:basedOn w:val="a"/>
    <w:rsid w:val="00F778E5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paragraph" w:customStyle="1" w:styleId="Default">
    <w:name w:val="Default"/>
    <w:rsid w:val="00964D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BM5675</dc:creator>
  <cp:lastModifiedBy>user</cp:lastModifiedBy>
  <cp:revision>22</cp:revision>
  <cp:lastPrinted>2017-08-02T06:49:00Z</cp:lastPrinted>
  <dcterms:created xsi:type="dcterms:W3CDTF">2017-05-19T05:55:00Z</dcterms:created>
  <dcterms:modified xsi:type="dcterms:W3CDTF">2017-08-08T02:19:00Z</dcterms:modified>
</cp:coreProperties>
</file>